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14E1C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14E1C">
        <w:rPr>
          <w:sz w:val="24"/>
          <w:szCs w:val="24"/>
        </w:rPr>
        <w:t xml:space="preserve">Приложение 5. </w:t>
      </w:r>
    </w:p>
    <w:p w:rsidR="00417BE9" w:rsidRDefault="000726F9" w:rsidP="000726F9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726F9" w:rsidRPr="007A68FC" w:rsidRDefault="000726F9" w:rsidP="000726F9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</w:t>
      </w:r>
      <w:r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0726F9" w:rsidRPr="00A17F7E" w:rsidRDefault="00E036B6" w:rsidP="000726F9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131445</wp:posOffset>
            </wp:positionV>
            <wp:extent cx="1840865" cy="2279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F9"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726F9" w:rsidRPr="00A17F7E" w:rsidRDefault="000726F9" w:rsidP="000726F9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0726F9" w:rsidRPr="007A68FC" w:rsidRDefault="000726F9" w:rsidP="00DD2BD6">
      <w:pPr>
        <w:autoSpaceDE w:val="0"/>
        <w:autoSpaceDN w:val="0"/>
        <w:ind w:firstLine="709"/>
        <w:rPr>
          <w:bCs/>
          <w:color w:val="333333"/>
          <w:sz w:val="24"/>
          <w:szCs w:val="24"/>
        </w:rPr>
      </w:pPr>
      <w:r w:rsidRPr="00A17F7E">
        <w:rPr>
          <w:bCs/>
          <w:sz w:val="24"/>
          <w:szCs w:val="24"/>
        </w:rPr>
        <w:t xml:space="preserve">Кафедра </w:t>
      </w:r>
      <w:r w:rsidR="00DD2BD6">
        <w:rPr>
          <w:sz w:val="24"/>
          <w:szCs w:val="24"/>
        </w:rPr>
        <w:t>госпитальной хирургии с курсом травматологии</w:t>
      </w:r>
    </w:p>
    <w:p w:rsidR="000726F9" w:rsidRDefault="000726F9" w:rsidP="000726F9">
      <w:pPr>
        <w:rPr>
          <w:bCs/>
          <w:color w:val="333333"/>
          <w:sz w:val="24"/>
          <w:szCs w:val="24"/>
        </w:rPr>
      </w:pPr>
    </w:p>
    <w:p w:rsidR="000726F9" w:rsidRDefault="000726F9" w:rsidP="000726F9">
      <w:pPr>
        <w:rPr>
          <w:bCs/>
          <w:color w:val="333333"/>
          <w:sz w:val="24"/>
          <w:szCs w:val="24"/>
        </w:rPr>
      </w:pPr>
    </w:p>
    <w:p w:rsidR="00417BE9" w:rsidRDefault="00417BE9" w:rsidP="00417BE9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417BE9" w:rsidRPr="007A68FC" w:rsidRDefault="00417BE9" w:rsidP="00417BE9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17BE9" w:rsidRPr="00C175D3" w:rsidRDefault="00417BE9" w:rsidP="00417BE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417BE9" w:rsidRPr="00C175D3" w:rsidRDefault="00417BE9" w:rsidP="00417BE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417BE9" w:rsidRPr="00C175D3" w:rsidRDefault="00417BE9" w:rsidP="00417BE9">
      <w:pPr>
        <w:contextualSpacing/>
        <w:jc w:val="right"/>
        <w:rPr>
          <w:bCs/>
          <w:sz w:val="24"/>
          <w:szCs w:val="24"/>
        </w:rPr>
      </w:pPr>
      <w:r w:rsidRPr="003E305B">
        <w:rPr>
          <w:bCs/>
          <w:sz w:val="24"/>
          <w:szCs w:val="24"/>
        </w:rPr>
        <w:t>«</w:t>
      </w:r>
      <w:r w:rsidR="002120AB">
        <w:rPr>
          <w:bCs/>
          <w:sz w:val="24"/>
          <w:szCs w:val="24"/>
        </w:rPr>
        <w:t>09</w:t>
      </w:r>
      <w:r w:rsidR="00DD2BD6" w:rsidRPr="003E305B">
        <w:rPr>
          <w:bCs/>
          <w:sz w:val="24"/>
          <w:szCs w:val="24"/>
        </w:rPr>
        <w:t xml:space="preserve"> </w:t>
      </w:r>
      <w:r w:rsidRPr="003E305B">
        <w:rPr>
          <w:bCs/>
          <w:sz w:val="24"/>
          <w:szCs w:val="24"/>
        </w:rPr>
        <w:t>»</w:t>
      </w:r>
      <w:r w:rsidR="002120AB">
        <w:rPr>
          <w:bCs/>
          <w:sz w:val="24"/>
          <w:szCs w:val="24"/>
        </w:rPr>
        <w:t xml:space="preserve"> апреля</w:t>
      </w:r>
      <w:r w:rsidRPr="003E305B">
        <w:rPr>
          <w:bCs/>
          <w:sz w:val="24"/>
          <w:szCs w:val="24"/>
        </w:rPr>
        <w:t xml:space="preserve"> 202</w:t>
      </w:r>
      <w:r w:rsidR="002120AB">
        <w:rPr>
          <w:bCs/>
          <w:sz w:val="24"/>
          <w:szCs w:val="24"/>
        </w:rPr>
        <w:t>4</w:t>
      </w:r>
      <w:r w:rsidRPr="003E305B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417BE9" w:rsidRPr="0045269E" w:rsidRDefault="00417BE9" w:rsidP="00417BE9">
      <w:pPr>
        <w:rPr>
          <w:bCs/>
          <w:color w:val="333333"/>
          <w:sz w:val="28"/>
          <w:szCs w:val="28"/>
        </w:rPr>
      </w:pPr>
    </w:p>
    <w:p w:rsidR="00417BE9" w:rsidRDefault="00417BE9" w:rsidP="00417BE9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  <w:r w:rsidRPr="00C14E1C">
        <w:rPr>
          <w:b/>
          <w:bCs/>
          <w:sz w:val="24"/>
          <w:szCs w:val="24"/>
        </w:rPr>
        <w:t>РАБОЧАЯ ПРОГРАММА</w:t>
      </w:r>
    </w:p>
    <w:p w:rsidR="00D421D3" w:rsidRPr="00C14E1C" w:rsidRDefault="00D421D3" w:rsidP="00D421D3">
      <w:pPr>
        <w:rPr>
          <w:bCs/>
          <w:sz w:val="24"/>
          <w:szCs w:val="24"/>
        </w:rPr>
      </w:pPr>
    </w:p>
    <w:p w:rsidR="000037A3" w:rsidRDefault="00D421D3" w:rsidP="00C14E1C">
      <w:pPr>
        <w:rPr>
          <w:bCs/>
          <w:sz w:val="24"/>
          <w:szCs w:val="24"/>
        </w:rPr>
      </w:pPr>
      <w:r w:rsidRPr="00417BE9">
        <w:rPr>
          <w:bCs/>
          <w:sz w:val="24"/>
          <w:szCs w:val="24"/>
        </w:rPr>
        <w:t>по дисциплине</w:t>
      </w:r>
    </w:p>
    <w:p w:rsidR="00D421D3" w:rsidRPr="00F454A1" w:rsidRDefault="00D421D3" w:rsidP="00C14E1C">
      <w:pPr>
        <w:rPr>
          <w:b/>
          <w:sz w:val="24"/>
          <w:szCs w:val="24"/>
          <w:u w:val="single"/>
        </w:rPr>
      </w:pPr>
      <w:r w:rsidRPr="00F454A1">
        <w:rPr>
          <w:b/>
          <w:bCs/>
          <w:sz w:val="24"/>
          <w:szCs w:val="24"/>
        </w:rPr>
        <w:t xml:space="preserve"> </w:t>
      </w:r>
      <w:r w:rsidR="00C14E1C" w:rsidRPr="00F454A1">
        <w:rPr>
          <w:b/>
          <w:bCs/>
          <w:sz w:val="24"/>
          <w:szCs w:val="24"/>
        </w:rPr>
        <w:t>«</w:t>
      </w:r>
      <w:r w:rsidR="00C14E1C" w:rsidRPr="00F454A1">
        <w:rPr>
          <w:b/>
          <w:sz w:val="24"/>
          <w:szCs w:val="24"/>
        </w:rPr>
        <w:t xml:space="preserve">Методика преподавания профильных дисциплин </w:t>
      </w:r>
      <w:r w:rsidR="00DD2BD6">
        <w:rPr>
          <w:b/>
          <w:sz w:val="24"/>
          <w:szCs w:val="24"/>
        </w:rPr>
        <w:t>по травматологии и ортопедии</w:t>
      </w:r>
      <w:r w:rsidR="00C14E1C" w:rsidRPr="00F454A1">
        <w:rPr>
          <w:b/>
          <w:sz w:val="24"/>
          <w:szCs w:val="24"/>
        </w:rPr>
        <w:t>»</w:t>
      </w:r>
    </w:p>
    <w:p w:rsidR="000726F9" w:rsidRDefault="000726F9" w:rsidP="00D421D3">
      <w:pPr>
        <w:rPr>
          <w:sz w:val="24"/>
          <w:szCs w:val="24"/>
          <w:u w:val="single"/>
        </w:rPr>
      </w:pPr>
    </w:p>
    <w:p w:rsidR="00D421D3" w:rsidRPr="000726F9" w:rsidRDefault="00D421D3" w:rsidP="00D421D3">
      <w:pPr>
        <w:rPr>
          <w:i/>
          <w:color w:val="FF0000"/>
          <w:sz w:val="24"/>
          <w:szCs w:val="24"/>
        </w:rPr>
      </w:pPr>
      <w:r w:rsidRPr="000726F9">
        <w:rPr>
          <w:sz w:val="24"/>
          <w:szCs w:val="24"/>
          <w:u w:val="single"/>
        </w:rPr>
        <w:t>Научная специальность:</w:t>
      </w:r>
      <w:r w:rsidRPr="000726F9">
        <w:rPr>
          <w:sz w:val="24"/>
          <w:szCs w:val="24"/>
        </w:rPr>
        <w:t xml:space="preserve"> </w:t>
      </w:r>
    </w:p>
    <w:p w:rsidR="00DD2BD6" w:rsidRPr="008B1201" w:rsidRDefault="00DD2BD6" w:rsidP="00DD2BD6">
      <w:pPr>
        <w:rPr>
          <w:color w:val="FF0000"/>
          <w:sz w:val="24"/>
          <w:szCs w:val="24"/>
        </w:rPr>
      </w:pPr>
      <w:r w:rsidRPr="008B1201">
        <w:rPr>
          <w:sz w:val="24"/>
          <w:szCs w:val="24"/>
        </w:rPr>
        <w:t>3.1.8.Травматология и ортопедия</w:t>
      </w:r>
    </w:p>
    <w:p w:rsidR="000726F9" w:rsidRPr="00C14E1C" w:rsidRDefault="000726F9" w:rsidP="00D421D3">
      <w:pPr>
        <w:rPr>
          <w:i/>
          <w:iCs/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14E1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14E1C">
        <w:rPr>
          <w:sz w:val="24"/>
          <w:szCs w:val="24"/>
          <w:u w:val="single"/>
        </w:rPr>
        <w:t>Форма обучения</w:t>
      </w: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очная</w:t>
      </w: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571F36">
        <w:rPr>
          <w:sz w:val="24"/>
          <w:szCs w:val="24"/>
          <w:u w:val="single"/>
        </w:rPr>
        <w:t>Год набора</w:t>
      </w:r>
    </w:p>
    <w:p w:rsidR="00D421D3" w:rsidRPr="00571F36" w:rsidRDefault="00D421D3" w:rsidP="00D421D3">
      <w:pPr>
        <w:autoSpaceDE w:val="0"/>
        <w:autoSpaceDN w:val="0"/>
        <w:rPr>
          <w:sz w:val="24"/>
          <w:szCs w:val="24"/>
        </w:rPr>
      </w:pPr>
      <w:r w:rsidRPr="00571F36">
        <w:rPr>
          <w:sz w:val="24"/>
          <w:szCs w:val="24"/>
        </w:rPr>
        <w:t>20</w:t>
      </w:r>
      <w:r w:rsidR="001B08CA">
        <w:rPr>
          <w:sz w:val="24"/>
          <w:szCs w:val="24"/>
        </w:rPr>
        <w:t>2</w:t>
      </w:r>
      <w:r w:rsidR="002120AB">
        <w:rPr>
          <w:sz w:val="24"/>
          <w:szCs w:val="24"/>
        </w:rPr>
        <w:t>4</w:t>
      </w: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2120AB" w:rsidRDefault="002120AB" w:rsidP="00D421D3">
      <w:pPr>
        <w:autoSpaceDE w:val="0"/>
        <w:autoSpaceDN w:val="0"/>
        <w:ind w:right="851"/>
        <w:rPr>
          <w:sz w:val="24"/>
          <w:szCs w:val="24"/>
        </w:rPr>
      </w:pPr>
    </w:p>
    <w:p w:rsidR="002120AB" w:rsidRDefault="002120AB" w:rsidP="00D421D3">
      <w:pPr>
        <w:autoSpaceDE w:val="0"/>
        <w:autoSpaceDN w:val="0"/>
        <w:ind w:right="851"/>
        <w:rPr>
          <w:sz w:val="24"/>
          <w:szCs w:val="24"/>
        </w:rPr>
      </w:pPr>
    </w:p>
    <w:p w:rsidR="002120AB" w:rsidRDefault="002120AB" w:rsidP="00D421D3">
      <w:pPr>
        <w:autoSpaceDE w:val="0"/>
        <w:autoSpaceDN w:val="0"/>
        <w:ind w:right="851"/>
        <w:rPr>
          <w:sz w:val="24"/>
          <w:szCs w:val="24"/>
        </w:rPr>
      </w:pPr>
    </w:p>
    <w:p w:rsidR="002120AB" w:rsidRPr="00571F36" w:rsidRDefault="002120AB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  <w:r w:rsidRPr="00571F36">
        <w:rPr>
          <w:sz w:val="24"/>
          <w:szCs w:val="24"/>
        </w:rPr>
        <w:t>Тамбов 20</w:t>
      </w:r>
      <w:r w:rsidR="00875E63" w:rsidRPr="00571F36">
        <w:rPr>
          <w:sz w:val="24"/>
          <w:szCs w:val="24"/>
        </w:rPr>
        <w:t>2</w:t>
      </w:r>
      <w:r w:rsidR="002120AB">
        <w:rPr>
          <w:sz w:val="24"/>
          <w:szCs w:val="24"/>
        </w:rPr>
        <w:t>4</w:t>
      </w:r>
    </w:p>
    <w:p w:rsidR="00D421D3" w:rsidRDefault="00270C19" w:rsidP="00417BE9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57779" w:rsidRPr="008F33A7">
        <w:rPr>
          <w:b/>
          <w:sz w:val="24"/>
          <w:szCs w:val="24"/>
        </w:rPr>
        <w:lastRenderedPageBreak/>
        <w:t>Автор программы:</w:t>
      </w:r>
      <w:r w:rsidR="00747C01">
        <w:rPr>
          <w:b/>
          <w:sz w:val="24"/>
          <w:szCs w:val="24"/>
        </w:rPr>
        <w:t xml:space="preserve"> </w:t>
      </w:r>
      <w:r w:rsidR="00DD2BD6">
        <w:rPr>
          <w:sz w:val="24"/>
          <w:szCs w:val="24"/>
        </w:rPr>
        <w:t>Ямщик</w:t>
      </w:r>
      <w:r w:rsidR="000726F9" w:rsidRPr="000726F9">
        <w:rPr>
          <w:sz w:val="24"/>
          <w:szCs w:val="24"/>
        </w:rPr>
        <w:t xml:space="preserve">ов </w:t>
      </w:r>
      <w:r w:rsidR="00DD2BD6">
        <w:rPr>
          <w:sz w:val="24"/>
          <w:szCs w:val="24"/>
        </w:rPr>
        <w:t xml:space="preserve">Олег </w:t>
      </w:r>
      <w:r w:rsidR="000726F9" w:rsidRPr="000726F9">
        <w:rPr>
          <w:sz w:val="24"/>
          <w:szCs w:val="24"/>
        </w:rPr>
        <w:t>Н</w:t>
      </w:r>
      <w:r w:rsidR="00417BE9">
        <w:rPr>
          <w:sz w:val="24"/>
          <w:szCs w:val="24"/>
        </w:rPr>
        <w:t>иколаевич</w:t>
      </w:r>
      <w:r w:rsidR="000726F9" w:rsidRPr="000726F9">
        <w:rPr>
          <w:sz w:val="24"/>
          <w:szCs w:val="24"/>
        </w:rPr>
        <w:t>,</w:t>
      </w:r>
      <w:r w:rsidR="000726F9">
        <w:rPr>
          <w:b/>
          <w:sz w:val="24"/>
          <w:szCs w:val="24"/>
        </w:rPr>
        <w:t xml:space="preserve"> </w:t>
      </w:r>
      <w:r w:rsidR="00857779" w:rsidRPr="001E5076">
        <w:rPr>
          <w:sz w:val="24"/>
          <w:szCs w:val="24"/>
        </w:rPr>
        <w:t>доктор медицинских наук,</w:t>
      </w:r>
      <w:r w:rsidR="00857779">
        <w:rPr>
          <w:sz w:val="24"/>
          <w:szCs w:val="24"/>
        </w:rPr>
        <w:t xml:space="preserve"> </w:t>
      </w:r>
      <w:r w:rsidR="00DD2BD6">
        <w:rPr>
          <w:sz w:val="24"/>
          <w:szCs w:val="24"/>
        </w:rPr>
        <w:t>доцент</w:t>
      </w:r>
      <w:r w:rsidR="000726F9">
        <w:rPr>
          <w:sz w:val="24"/>
          <w:szCs w:val="24"/>
        </w:rPr>
        <w:t>.</w:t>
      </w:r>
    </w:p>
    <w:p w:rsidR="00857779" w:rsidRDefault="00857779" w:rsidP="00857779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="00DD2BD6">
        <w:t>госпитальной хирургии с курсом травматологии</w:t>
      </w:r>
      <w:r w:rsidR="00DD2BD6" w:rsidRPr="000726F9">
        <w:t xml:space="preserve"> </w:t>
      </w:r>
      <w:r w:rsidR="002120AB">
        <w:t>«19» марта 2024 года Протокол № 7.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57779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72635" w:rsidRDefault="00836507" w:rsidP="0017263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D38D3" w:rsidRPr="0086166C" w:rsidRDefault="00B70E87" w:rsidP="00172635">
      <w:pPr>
        <w:shd w:val="clear" w:color="auto" w:fill="FFFFFF"/>
        <w:ind w:firstLine="709"/>
        <w:jc w:val="both"/>
        <w:rPr>
          <w:sz w:val="24"/>
          <w:szCs w:val="24"/>
        </w:rPr>
      </w:pPr>
      <w:r w:rsidRPr="0065798D">
        <w:rPr>
          <w:b/>
          <w:color w:val="000000"/>
          <w:sz w:val="24"/>
          <w:szCs w:val="24"/>
        </w:rPr>
        <w:t>1.1. Цель дисциплины</w:t>
      </w:r>
      <w:r w:rsidRPr="0065798D">
        <w:rPr>
          <w:color w:val="000000"/>
          <w:sz w:val="24"/>
          <w:szCs w:val="24"/>
        </w:rPr>
        <w:t xml:space="preserve"> –</w:t>
      </w:r>
      <w:r w:rsidR="00D4554C" w:rsidRPr="0065798D">
        <w:rPr>
          <w:color w:val="000000"/>
          <w:sz w:val="24"/>
          <w:szCs w:val="24"/>
        </w:rPr>
        <w:t xml:space="preserve"> </w:t>
      </w:r>
      <w:r w:rsidR="008D38D3" w:rsidRPr="00236B93">
        <w:rPr>
          <w:sz w:val="24"/>
          <w:szCs w:val="24"/>
        </w:rPr>
        <w:t>формирование у аспирантов совокупности компетенций, составляющих необходимую основу для успешного планирования и эффективного осущ</w:t>
      </w:r>
      <w:r w:rsidR="008D38D3" w:rsidRPr="00236B93">
        <w:rPr>
          <w:sz w:val="24"/>
          <w:szCs w:val="24"/>
        </w:rPr>
        <w:t>е</w:t>
      </w:r>
      <w:r w:rsidR="008D38D3" w:rsidRPr="00236B93">
        <w:rPr>
          <w:sz w:val="24"/>
          <w:szCs w:val="24"/>
        </w:rPr>
        <w:t>ствления преподавательской деятельности в вузе по основным образовательным програ</w:t>
      </w:r>
      <w:r w:rsidR="008D38D3" w:rsidRPr="00236B93">
        <w:rPr>
          <w:sz w:val="24"/>
          <w:szCs w:val="24"/>
        </w:rPr>
        <w:t>м</w:t>
      </w:r>
      <w:r w:rsidR="008D38D3" w:rsidRPr="00236B93">
        <w:rPr>
          <w:sz w:val="24"/>
          <w:szCs w:val="24"/>
        </w:rPr>
        <w:t xml:space="preserve">мам высшего образования </w:t>
      </w:r>
      <w:r w:rsidR="008D38D3">
        <w:rPr>
          <w:sz w:val="24"/>
          <w:szCs w:val="24"/>
        </w:rPr>
        <w:t xml:space="preserve">в области преподавания профильных дисциплин </w:t>
      </w:r>
      <w:r w:rsidR="0086166C" w:rsidRPr="0086166C">
        <w:rPr>
          <w:sz w:val="24"/>
          <w:szCs w:val="24"/>
        </w:rPr>
        <w:t>по травмат</w:t>
      </w:r>
      <w:r w:rsidR="0086166C" w:rsidRPr="0086166C">
        <w:rPr>
          <w:sz w:val="24"/>
          <w:szCs w:val="24"/>
        </w:rPr>
        <w:t>о</w:t>
      </w:r>
      <w:r w:rsidR="0086166C" w:rsidRPr="0086166C">
        <w:rPr>
          <w:sz w:val="24"/>
          <w:szCs w:val="24"/>
        </w:rPr>
        <w:t>логии и ортопедии</w:t>
      </w:r>
      <w:r w:rsidR="008D38D3" w:rsidRPr="0086166C">
        <w:rPr>
          <w:sz w:val="24"/>
          <w:szCs w:val="24"/>
        </w:rPr>
        <w:t>.</w:t>
      </w:r>
    </w:p>
    <w:p w:rsidR="00676D56" w:rsidRDefault="00676D56" w:rsidP="00172635">
      <w:pPr>
        <w:shd w:val="clear" w:color="auto" w:fill="FFFFFF"/>
        <w:ind w:firstLine="709"/>
        <w:jc w:val="both"/>
      </w:pPr>
    </w:p>
    <w:p w:rsidR="00B70E87" w:rsidRDefault="000726F9" w:rsidP="0017263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726F9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Задачи дисциплины:</w:t>
      </w:r>
    </w:p>
    <w:p w:rsidR="007773D3" w:rsidRDefault="007773D3" w:rsidP="0086166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психолого-педагогическими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</w:t>
      </w:r>
      <w:r>
        <w:rPr>
          <w:sz w:val="24"/>
          <w:szCs w:val="24"/>
        </w:rPr>
        <w:t xml:space="preserve">по </w:t>
      </w:r>
      <w:r w:rsidR="00F96DB0">
        <w:rPr>
          <w:sz w:val="24"/>
          <w:szCs w:val="24"/>
        </w:rPr>
        <w:t xml:space="preserve">преподаванию дисциплин </w:t>
      </w:r>
      <w:r w:rsidR="0086166C">
        <w:rPr>
          <w:sz w:val="24"/>
          <w:szCs w:val="24"/>
        </w:rPr>
        <w:t xml:space="preserve">по </w:t>
      </w:r>
      <w:r w:rsidR="0086166C" w:rsidRPr="0086166C">
        <w:rPr>
          <w:sz w:val="24"/>
          <w:szCs w:val="24"/>
        </w:rPr>
        <w:t>травматологии и ортопедии</w:t>
      </w:r>
      <w:r w:rsidR="0086166C">
        <w:rPr>
          <w:sz w:val="24"/>
          <w:szCs w:val="24"/>
        </w:rPr>
        <w:t xml:space="preserve"> в </w:t>
      </w:r>
      <w:r w:rsidRPr="008D2B67">
        <w:rPr>
          <w:sz w:val="24"/>
          <w:szCs w:val="24"/>
        </w:rPr>
        <w:t>вузе</w:t>
      </w:r>
      <w:r>
        <w:rPr>
          <w:sz w:val="24"/>
          <w:szCs w:val="24"/>
        </w:rPr>
        <w:t xml:space="preserve">; </w:t>
      </w:r>
    </w:p>
    <w:p w:rsidR="007773D3" w:rsidRPr="008D2B67" w:rsidRDefault="007773D3" w:rsidP="007773D3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>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</w:t>
      </w:r>
      <w:r w:rsidRPr="008D2B67">
        <w:rPr>
          <w:sz w:val="24"/>
          <w:szCs w:val="24"/>
        </w:rPr>
        <w:t>н</w:t>
      </w:r>
      <w:r w:rsidRPr="008D2B67">
        <w:rPr>
          <w:sz w:val="24"/>
          <w:szCs w:val="24"/>
        </w:rPr>
        <w:t>тов;</w:t>
      </w:r>
    </w:p>
    <w:p w:rsidR="007773D3" w:rsidRPr="008D2B67" w:rsidRDefault="007773D3" w:rsidP="007773D3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й, используемых в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нии </w:t>
      </w:r>
      <w:r w:rsidR="0086166C">
        <w:rPr>
          <w:sz w:val="24"/>
          <w:szCs w:val="24"/>
        </w:rPr>
        <w:t xml:space="preserve">профильных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</w:t>
      </w:r>
      <w:r w:rsidRPr="008D2B67">
        <w:rPr>
          <w:sz w:val="24"/>
          <w:szCs w:val="24"/>
        </w:rPr>
        <w:t>е</w:t>
      </w:r>
      <w:r w:rsidRPr="008D2B67">
        <w:rPr>
          <w:sz w:val="24"/>
          <w:szCs w:val="24"/>
        </w:rPr>
        <w:t>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образования;</w:t>
      </w:r>
    </w:p>
    <w:p w:rsidR="007773D3" w:rsidRPr="00111EB0" w:rsidRDefault="007773D3" w:rsidP="007773D3">
      <w:pPr>
        <w:keepNext/>
        <w:keepLines/>
        <w:ind w:firstLine="709"/>
        <w:jc w:val="both"/>
        <w:rPr>
          <w:spacing w:val="-4"/>
          <w:sz w:val="24"/>
          <w:szCs w:val="24"/>
        </w:rPr>
      </w:pPr>
      <w:r w:rsidRPr="00111EB0">
        <w:rPr>
          <w:spacing w:val="-4"/>
          <w:sz w:val="24"/>
          <w:szCs w:val="24"/>
        </w:rPr>
        <w:t>- овладение конкретным инструментарием и рефлексивно-творческой технологией взаимодействия субъектов в контексте личностно-ориентированной парадигмы образования.</w:t>
      </w:r>
    </w:p>
    <w:p w:rsidR="007773D3" w:rsidRDefault="007773D3" w:rsidP="00172635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421D3" w:rsidRDefault="00836507" w:rsidP="000726F9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Default="00D421D3" w:rsidP="000726F9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72635">
        <w:rPr>
          <w:rFonts w:eastAsia="Times New Roman"/>
          <w:sz w:val="24"/>
          <w:szCs w:val="24"/>
        </w:rPr>
        <w:t>аспирант должен:</w:t>
      </w:r>
    </w:p>
    <w:p w:rsidR="00C115C4" w:rsidRPr="00172635" w:rsidRDefault="00C115C4" w:rsidP="000726F9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</w:p>
    <w:p w:rsidR="00AF6F37" w:rsidRDefault="00AF6F37" w:rsidP="000726F9">
      <w:pPr>
        <w:keepNext/>
        <w:keepLines/>
        <w:tabs>
          <w:tab w:val="left" w:pos="3402"/>
        </w:tabs>
        <w:ind w:left="-15" w:firstLine="724"/>
        <w:jc w:val="both"/>
        <w:outlineLvl w:val="0"/>
        <w:rPr>
          <w:sz w:val="24"/>
          <w:szCs w:val="24"/>
        </w:rPr>
      </w:pPr>
      <w:r w:rsidRPr="00172635">
        <w:rPr>
          <w:b/>
          <w:sz w:val="24"/>
          <w:szCs w:val="24"/>
        </w:rPr>
        <w:t>Знать:</w:t>
      </w:r>
      <w:r w:rsidRPr="00172635">
        <w:rPr>
          <w:sz w:val="24"/>
          <w:szCs w:val="24"/>
        </w:rPr>
        <w:t xml:space="preserve"> </w:t>
      </w:r>
    </w:p>
    <w:p w:rsidR="00BB53B0" w:rsidRDefault="00BB733D" w:rsidP="000726F9">
      <w:pPr>
        <w:ind w:left="-15" w:firstLine="724"/>
        <w:jc w:val="both"/>
        <w:rPr>
          <w:sz w:val="24"/>
          <w:szCs w:val="24"/>
        </w:rPr>
      </w:pPr>
      <w:r w:rsidRPr="006A7302">
        <w:rPr>
          <w:color w:val="000000"/>
          <w:sz w:val="24"/>
          <w:szCs w:val="24"/>
        </w:rPr>
        <w:t xml:space="preserve">- </w:t>
      </w:r>
      <w:r w:rsidR="00BB53B0" w:rsidRPr="006A7302">
        <w:rPr>
          <w:color w:val="000000"/>
          <w:sz w:val="24"/>
          <w:szCs w:val="24"/>
        </w:rPr>
        <w:t>м</w:t>
      </w:r>
      <w:r w:rsidR="00BB53B0" w:rsidRPr="006A7302">
        <w:rPr>
          <w:sz w:val="24"/>
          <w:szCs w:val="24"/>
        </w:rPr>
        <w:t xml:space="preserve">етодики преподавания профильных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="0041238B">
        <w:rPr>
          <w:sz w:val="24"/>
          <w:szCs w:val="24"/>
        </w:rPr>
        <w:t>,</w:t>
      </w:r>
    </w:p>
    <w:p w:rsidR="007773D3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bCs/>
          <w:sz w:val="24"/>
          <w:szCs w:val="24"/>
        </w:rPr>
        <w:t>особенности содержания и организации педагогического процесса в вузе на осн</w:t>
      </w:r>
      <w:r w:rsidRPr="006478F2">
        <w:rPr>
          <w:bCs/>
          <w:sz w:val="24"/>
          <w:szCs w:val="24"/>
        </w:rPr>
        <w:t>о</w:t>
      </w:r>
      <w:r w:rsidRPr="006478F2">
        <w:rPr>
          <w:bCs/>
          <w:sz w:val="24"/>
          <w:szCs w:val="24"/>
        </w:rPr>
        <w:t xml:space="preserve">ве </w:t>
      </w:r>
      <w:proofErr w:type="spellStart"/>
      <w:r w:rsidRPr="006478F2">
        <w:rPr>
          <w:bCs/>
          <w:sz w:val="24"/>
          <w:szCs w:val="24"/>
        </w:rPr>
        <w:t>компетентностного</w:t>
      </w:r>
      <w:proofErr w:type="spellEnd"/>
      <w:r w:rsidRPr="006478F2">
        <w:rPr>
          <w:bCs/>
          <w:sz w:val="24"/>
          <w:szCs w:val="24"/>
        </w:rPr>
        <w:t xml:space="preserve"> подхода</w:t>
      </w:r>
      <w:r w:rsidR="0041238B">
        <w:rPr>
          <w:bCs/>
          <w:sz w:val="24"/>
          <w:szCs w:val="24"/>
        </w:rPr>
        <w:t>,</w:t>
      </w:r>
    </w:p>
    <w:p w:rsidR="007773D3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этапы разработки педагогической технологии, основные требования к проектир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 xml:space="preserve">ванию содержания </w:t>
      </w:r>
      <w:r w:rsidR="0041238B">
        <w:rPr>
          <w:sz w:val="24"/>
          <w:szCs w:val="24"/>
        </w:rPr>
        <w:t xml:space="preserve">профильных </w:t>
      </w:r>
      <w:r w:rsidRPr="00303F77">
        <w:rPr>
          <w:sz w:val="24"/>
          <w:szCs w:val="24"/>
        </w:rPr>
        <w:t>дисциплин</w:t>
      </w:r>
      <w:r w:rsidR="0041238B">
        <w:rPr>
          <w:sz w:val="24"/>
          <w:szCs w:val="24"/>
        </w:rPr>
        <w:t>,</w:t>
      </w:r>
    </w:p>
    <w:p w:rsidR="007773D3" w:rsidRPr="00E74C8E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эффективные стили профессионально</w:t>
      </w:r>
      <w:r>
        <w:rPr>
          <w:sz w:val="24"/>
          <w:szCs w:val="24"/>
        </w:rPr>
        <w:t>-педагогического</w:t>
      </w:r>
      <w:r w:rsidRPr="00EB3161">
        <w:rPr>
          <w:sz w:val="24"/>
          <w:szCs w:val="24"/>
        </w:rPr>
        <w:t xml:space="preserve"> общения</w:t>
      </w:r>
      <w:r w:rsidR="0041238B">
        <w:rPr>
          <w:sz w:val="24"/>
          <w:szCs w:val="24"/>
        </w:rPr>
        <w:t>,</w:t>
      </w:r>
    </w:p>
    <w:p w:rsidR="00496284" w:rsidRPr="006A7302" w:rsidRDefault="00496284" w:rsidP="00694522">
      <w:pPr>
        <w:ind w:left="-15" w:firstLine="695"/>
        <w:jc w:val="both"/>
        <w:rPr>
          <w:sz w:val="24"/>
          <w:szCs w:val="24"/>
        </w:rPr>
      </w:pPr>
      <w:r w:rsidRPr="006A7302">
        <w:rPr>
          <w:sz w:val="24"/>
          <w:szCs w:val="24"/>
        </w:rPr>
        <w:t>-</w:t>
      </w:r>
      <w:r w:rsidR="00694522" w:rsidRPr="00694522">
        <w:rPr>
          <w:sz w:val="24"/>
          <w:szCs w:val="24"/>
        </w:rPr>
        <w:t xml:space="preserve"> </w:t>
      </w:r>
      <w:r w:rsidRPr="006A7302">
        <w:rPr>
          <w:sz w:val="24"/>
          <w:szCs w:val="24"/>
        </w:rPr>
        <w:t>методы и методики проведения научных исследований, часто используемых в</w:t>
      </w:r>
      <w:r w:rsidR="0086166C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травматологии и ортопедии</w:t>
      </w:r>
      <w:r w:rsidR="0041238B">
        <w:rPr>
          <w:sz w:val="24"/>
          <w:szCs w:val="24"/>
        </w:rPr>
        <w:t>;</w:t>
      </w:r>
    </w:p>
    <w:p w:rsidR="00C115C4" w:rsidRDefault="00C115C4" w:rsidP="0024511F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172635" w:rsidRDefault="00AF6F37" w:rsidP="000726F9">
      <w:pPr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Уметь:</w:t>
      </w:r>
    </w:p>
    <w:p w:rsidR="007773D3" w:rsidRDefault="007773D3" w:rsidP="007773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03F77">
        <w:rPr>
          <w:sz w:val="24"/>
          <w:szCs w:val="24"/>
        </w:rPr>
        <w:t xml:space="preserve">осуществлять отбор содержания </w:t>
      </w:r>
      <w:r w:rsidR="00387254">
        <w:rPr>
          <w:sz w:val="24"/>
          <w:szCs w:val="24"/>
        </w:rPr>
        <w:t>профильных</w:t>
      </w:r>
      <w:r>
        <w:rPr>
          <w:sz w:val="24"/>
          <w:szCs w:val="24"/>
        </w:rPr>
        <w:t xml:space="preserve"> </w:t>
      </w:r>
      <w:r w:rsidRPr="00303F77">
        <w:rPr>
          <w:sz w:val="24"/>
          <w:szCs w:val="24"/>
        </w:rPr>
        <w:t>дисциплин</w:t>
      </w:r>
      <w:r w:rsidR="00387254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по травматологии и о</w:t>
      </w:r>
      <w:r w:rsidR="0086166C" w:rsidRPr="0086166C">
        <w:rPr>
          <w:sz w:val="24"/>
          <w:szCs w:val="24"/>
        </w:rPr>
        <w:t>р</w:t>
      </w:r>
      <w:r w:rsidR="0086166C" w:rsidRPr="0086166C">
        <w:rPr>
          <w:sz w:val="24"/>
          <w:szCs w:val="24"/>
        </w:rPr>
        <w:t>топедии</w:t>
      </w:r>
      <w:r w:rsidR="00861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ФГОС </w:t>
      </w:r>
      <w:proofErr w:type="gramStart"/>
      <w:r>
        <w:rPr>
          <w:sz w:val="24"/>
          <w:szCs w:val="24"/>
        </w:rPr>
        <w:t>ВО</w:t>
      </w:r>
      <w:proofErr w:type="gramEnd"/>
      <w:r w:rsidRPr="00303F77">
        <w:rPr>
          <w:sz w:val="24"/>
          <w:szCs w:val="24"/>
        </w:rPr>
        <w:t xml:space="preserve">, </w:t>
      </w:r>
    </w:p>
    <w:p w:rsidR="007773D3" w:rsidRDefault="007773D3" w:rsidP="007773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выб</w:t>
      </w:r>
      <w:r>
        <w:rPr>
          <w:sz w:val="24"/>
          <w:szCs w:val="24"/>
        </w:rPr>
        <w:t>и</w:t>
      </w:r>
      <w:r w:rsidRPr="00303F77">
        <w:rPr>
          <w:sz w:val="24"/>
          <w:szCs w:val="24"/>
        </w:rPr>
        <w:t>р</w:t>
      </w:r>
      <w:r>
        <w:rPr>
          <w:sz w:val="24"/>
          <w:szCs w:val="24"/>
        </w:rPr>
        <w:t>ать</w:t>
      </w:r>
      <w:r w:rsidRPr="00303F77">
        <w:rPr>
          <w:sz w:val="24"/>
          <w:szCs w:val="24"/>
        </w:rPr>
        <w:t xml:space="preserve"> технологии обучения </w:t>
      </w:r>
      <w:r>
        <w:rPr>
          <w:sz w:val="24"/>
          <w:szCs w:val="24"/>
        </w:rPr>
        <w:t xml:space="preserve">и оценивания </w:t>
      </w:r>
      <w:proofErr w:type="gramStart"/>
      <w:r>
        <w:rPr>
          <w:sz w:val="24"/>
          <w:szCs w:val="24"/>
        </w:rPr>
        <w:t>успеваемости</w:t>
      </w:r>
      <w:proofErr w:type="gramEnd"/>
      <w:r>
        <w:rPr>
          <w:sz w:val="24"/>
          <w:szCs w:val="24"/>
        </w:rPr>
        <w:t xml:space="preserve"> обучающихся </w:t>
      </w:r>
      <w:r w:rsidRPr="00303F77">
        <w:rPr>
          <w:sz w:val="24"/>
          <w:szCs w:val="24"/>
        </w:rPr>
        <w:t>в ко</w:t>
      </w:r>
      <w:r w:rsidRPr="00303F77">
        <w:rPr>
          <w:sz w:val="24"/>
          <w:szCs w:val="24"/>
        </w:rPr>
        <w:t>н</w:t>
      </w:r>
      <w:r w:rsidRPr="00303F77">
        <w:rPr>
          <w:sz w:val="24"/>
          <w:szCs w:val="24"/>
        </w:rPr>
        <w:t>кретных условиях образовательной деятельности</w:t>
      </w:r>
      <w:r>
        <w:rPr>
          <w:sz w:val="24"/>
          <w:szCs w:val="24"/>
        </w:rPr>
        <w:t>,</w:t>
      </w:r>
    </w:p>
    <w:p w:rsidR="007773D3" w:rsidRPr="00E74C8E" w:rsidRDefault="007773D3" w:rsidP="007773D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EB3161">
        <w:rPr>
          <w:sz w:val="24"/>
          <w:szCs w:val="24"/>
        </w:rPr>
        <w:t>и</w:t>
      </w:r>
      <w:r w:rsidRPr="00EB3161">
        <w:rPr>
          <w:sz w:val="24"/>
          <w:szCs w:val="24"/>
        </w:rPr>
        <w:t>пах коллегиальности, партнерства и уважения</w:t>
      </w:r>
      <w:r w:rsidR="0041238B">
        <w:rPr>
          <w:sz w:val="24"/>
          <w:szCs w:val="24"/>
        </w:rPr>
        <w:t>,</w:t>
      </w:r>
    </w:p>
    <w:p w:rsidR="007C59BA" w:rsidRPr="007C59BA" w:rsidRDefault="00164AC1" w:rsidP="000726F9">
      <w:pPr>
        <w:ind w:left="-15" w:firstLine="7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C59BA" w:rsidRPr="007C59BA">
        <w:rPr>
          <w:sz w:val="24"/>
          <w:szCs w:val="24"/>
        </w:rPr>
        <w:t>использовать знания в области истории и философии науки в формировании си</w:t>
      </w:r>
      <w:r w:rsidR="007C59BA" w:rsidRPr="007C59BA">
        <w:rPr>
          <w:sz w:val="24"/>
          <w:szCs w:val="24"/>
        </w:rPr>
        <w:t>с</w:t>
      </w:r>
      <w:r w:rsidR="007C59BA" w:rsidRPr="007C59BA">
        <w:rPr>
          <w:sz w:val="24"/>
          <w:szCs w:val="24"/>
        </w:rPr>
        <w:t>темного научного мировоззрения</w:t>
      </w:r>
      <w:r w:rsidR="0086166C">
        <w:rPr>
          <w:sz w:val="24"/>
          <w:szCs w:val="24"/>
        </w:rPr>
        <w:t>,</w:t>
      </w:r>
    </w:p>
    <w:p w:rsidR="00172635" w:rsidRDefault="00BB53B0" w:rsidP="000726F9">
      <w:pPr>
        <w:ind w:left="-15" w:firstLine="724"/>
        <w:jc w:val="both"/>
        <w:rPr>
          <w:color w:val="000000"/>
          <w:sz w:val="24"/>
          <w:szCs w:val="24"/>
        </w:rPr>
      </w:pPr>
      <w:r w:rsidRPr="00172635">
        <w:rPr>
          <w:color w:val="000000"/>
          <w:sz w:val="24"/>
          <w:szCs w:val="24"/>
        </w:rPr>
        <w:t xml:space="preserve">- </w:t>
      </w:r>
      <w:r w:rsidR="000726F9">
        <w:rPr>
          <w:color w:val="000000"/>
          <w:sz w:val="24"/>
          <w:szCs w:val="24"/>
        </w:rPr>
        <w:t xml:space="preserve">применять </w:t>
      </w:r>
      <w:proofErr w:type="gramStart"/>
      <w:r w:rsidRPr="00172635">
        <w:rPr>
          <w:color w:val="000000"/>
          <w:sz w:val="24"/>
          <w:szCs w:val="24"/>
        </w:rPr>
        <w:t>методические</w:t>
      </w:r>
      <w:r w:rsidR="007C59BA">
        <w:rPr>
          <w:color w:val="000000"/>
          <w:sz w:val="24"/>
          <w:szCs w:val="24"/>
        </w:rPr>
        <w:t xml:space="preserve"> </w:t>
      </w:r>
      <w:r w:rsidRPr="00172635">
        <w:rPr>
          <w:color w:val="000000"/>
          <w:sz w:val="24"/>
          <w:szCs w:val="24"/>
        </w:rPr>
        <w:t xml:space="preserve"> подходы</w:t>
      </w:r>
      <w:proofErr w:type="gramEnd"/>
      <w:r w:rsidRPr="00172635">
        <w:rPr>
          <w:color w:val="000000"/>
          <w:sz w:val="24"/>
          <w:szCs w:val="24"/>
        </w:rPr>
        <w:t>, методы и методики</w:t>
      </w:r>
      <w:r w:rsidRPr="00172635">
        <w:rPr>
          <w:sz w:val="24"/>
          <w:szCs w:val="24"/>
        </w:rPr>
        <w:t xml:space="preserve"> преподавания профил</w:t>
      </w:r>
      <w:r w:rsidRPr="00172635">
        <w:rPr>
          <w:sz w:val="24"/>
          <w:szCs w:val="24"/>
        </w:rPr>
        <w:t>ь</w:t>
      </w:r>
      <w:r w:rsidRPr="00172635">
        <w:rPr>
          <w:sz w:val="24"/>
          <w:szCs w:val="24"/>
        </w:rPr>
        <w:t xml:space="preserve">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="007C59BA">
        <w:rPr>
          <w:sz w:val="24"/>
          <w:szCs w:val="24"/>
        </w:rPr>
        <w:t>;</w:t>
      </w:r>
      <w:r w:rsidRPr="00172635">
        <w:rPr>
          <w:color w:val="000000"/>
          <w:sz w:val="24"/>
          <w:szCs w:val="24"/>
        </w:rPr>
        <w:t xml:space="preserve"> </w:t>
      </w:r>
    </w:p>
    <w:p w:rsidR="00164AC1" w:rsidRDefault="00164AC1" w:rsidP="000726F9">
      <w:pPr>
        <w:ind w:left="-15" w:firstLine="724"/>
        <w:jc w:val="both"/>
        <w:rPr>
          <w:b/>
          <w:sz w:val="24"/>
          <w:szCs w:val="24"/>
        </w:rPr>
      </w:pPr>
    </w:p>
    <w:p w:rsidR="00CC303B" w:rsidRDefault="00AF6F37" w:rsidP="000726F9">
      <w:pPr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Владеть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lastRenderedPageBreak/>
        <w:t xml:space="preserve">- </w:t>
      </w:r>
      <w:r w:rsidRPr="00303F77">
        <w:rPr>
          <w:sz w:val="24"/>
          <w:szCs w:val="24"/>
        </w:rPr>
        <w:t xml:space="preserve">способами разработки программы </w:t>
      </w:r>
      <w:r>
        <w:rPr>
          <w:sz w:val="24"/>
          <w:szCs w:val="24"/>
        </w:rPr>
        <w:t xml:space="preserve">педагогической </w:t>
      </w:r>
      <w:r w:rsidRPr="00303F77">
        <w:rPr>
          <w:sz w:val="24"/>
          <w:szCs w:val="24"/>
        </w:rPr>
        <w:t>дисциплины, коррекции техн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>логий при изменении задач обучения</w:t>
      </w:r>
      <w:r>
        <w:rPr>
          <w:sz w:val="24"/>
          <w:szCs w:val="24"/>
        </w:rPr>
        <w:t>,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sz w:val="24"/>
          <w:szCs w:val="24"/>
        </w:rPr>
        <w:t xml:space="preserve">методиками и технологиями </w:t>
      </w:r>
      <w:r w:rsidR="00164AC1" w:rsidRPr="00172635">
        <w:rPr>
          <w:sz w:val="24"/>
          <w:szCs w:val="24"/>
        </w:rPr>
        <w:t xml:space="preserve">преподавания </w:t>
      </w:r>
      <w:r w:rsidR="0086166C">
        <w:rPr>
          <w:sz w:val="24"/>
          <w:szCs w:val="24"/>
        </w:rPr>
        <w:t xml:space="preserve">профильных дисциплин </w:t>
      </w:r>
      <w:r w:rsidR="0086166C" w:rsidRPr="0086166C">
        <w:rPr>
          <w:sz w:val="24"/>
          <w:szCs w:val="24"/>
        </w:rPr>
        <w:t>по травмат</w:t>
      </w:r>
      <w:r w:rsidR="0086166C" w:rsidRPr="0086166C">
        <w:rPr>
          <w:sz w:val="24"/>
          <w:szCs w:val="24"/>
        </w:rPr>
        <w:t>о</w:t>
      </w:r>
      <w:r w:rsidR="0086166C" w:rsidRPr="0086166C">
        <w:rPr>
          <w:sz w:val="24"/>
          <w:szCs w:val="24"/>
        </w:rPr>
        <w:t>логии и ортопедии</w:t>
      </w:r>
      <w:r w:rsidR="0086166C" w:rsidRPr="00172635">
        <w:rPr>
          <w:sz w:val="24"/>
          <w:szCs w:val="24"/>
        </w:rPr>
        <w:t xml:space="preserve"> </w:t>
      </w:r>
      <w:r w:rsidRPr="006478F2">
        <w:rPr>
          <w:sz w:val="24"/>
          <w:szCs w:val="24"/>
        </w:rPr>
        <w:t>и оценивания успеваемости обучающихся</w:t>
      </w:r>
      <w:r>
        <w:rPr>
          <w:sz w:val="24"/>
          <w:szCs w:val="24"/>
        </w:rPr>
        <w:t>,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t xml:space="preserve">- </w:t>
      </w:r>
      <w:r w:rsidRPr="00EB3161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sz w:val="24"/>
          <w:szCs w:val="24"/>
        </w:rPr>
        <w:t>.</w:t>
      </w:r>
    </w:p>
    <w:p w:rsidR="00E53117" w:rsidRDefault="00E53117" w:rsidP="000726F9">
      <w:pPr>
        <w:ind w:left="-15" w:right="375" w:firstLine="724"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0726F9">
      <w:pPr>
        <w:ind w:left="-15" w:right="375" w:firstLine="724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2</w:t>
      </w:r>
      <w:r w:rsidR="00D421D3" w:rsidRPr="0017263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72635">
        <w:rPr>
          <w:rFonts w:eastAsia="Times New Roman"/>
          <w:b/>
          <w:sz w:val="24"/>
          <w:szCs w:val="24"/>
        </w:rPr>
        <w:t>программы</w:t>
      </w:r>
      <w:r w:rsidR="00D421D3" w:rsidRPr="0017263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72635" w:rsidRDefault="00D421D3" w:rsidP="000726F9">
      <w:pPr>
        <w:ind w:firstLine="724"/>
        <w:jc w:val="both"/>
        <w:rPr>
          <w:i/>
          <w:color w:val="FF0000"/>
          <w:sz w:val="24"/>
          <w:szCs w:val="24"/>
        </w:rPr>
      </w:pPr>
      <w:r w:rsidRPr="00172635">
        <w:rPr>
          <w:sz w:val="24"/>
          <w:szCs w:val="24"/>
        </w:rPr>
        <w:t xml:space="preserve">Дисциплина </w:t>
      </w:r>
      <w:r w:rsidR="004A0D4A" w:rsidRPr="00172635">
        <w:rPr>
          <w:bCs/>
          <w:sz w:val="24"/>
          <w:szCs w:val="24"/>
        </w:rPr>
        <w:t>«</w:t>
      </w:r>
      <w:r w:rsidR="004A0D4A" w:rsidRPr="00172635">
        <w:rPr>
          <w:sz w:val="24"/>
          <w:szCs w:val="24"/>
        </w:rPr>
        <w:t>Методика преподавания профильных дисциплин</w:t>
      </w:r>
      <w:r w:rsidR="0086166C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по травматологии и ортопедии</w:t>
      </w:r>
      <w:r w:rsidR="004A0D4A" w:rsidRPr="00172635">
        <w:rPr>
          <w:sz w:val="24"/>
          <w:szCs w:val="24"/>
        </w:rPr>
        <w:t>»</w:t>
      </w:r>
      <w:r w:rsidRPr="00172635">
        <w:rPr>
          <w:sz w:val="24"/>
          <w:szCs w:val="24"/>
        </w:rPr>
        <w:t xml:space="preserve"> относится к </w:t>
      </w:r>
      <w:r w:rsidR="00F81816" w:rsidRPr="00172635">
        <w:rPr>
          <w:sz w:val="24"/>
          <w:szCs w:val="24"/>
        </w:rPr>
        <w:t>образовательному компоненту «Дисциплины (модули)» програ</w:t>
      </w:r>
      <w:r w:rsidR="00F81816" w:rsidRPr="00172635">
        <w:rPr>
          <w:sz w:val="24"/>
          <w:szCs w:val="24"/>
        </w:rPr>
        <w:t>м</w:t>
      </w:r>
      <w:r w:rsidR="00F81816" w:rsidRPr="00172635">
        <w:rPr>
          <w:sz w:val="24"/>
          <w:szCs w:val="24"/>
        </w:rPr>
        <w:t xml:space="preserve">мы аспирантуры </w:t>
      </w:r>
      <w:r w:rsidRPr="00172635">
        <w:rPr>
          <w:sz w:val="24"/>
          <w:szCs w:val="24"/>
        </w:rPr>
        <w:t xml:space="preserve">по </w:t>
      </w:r>
      <w:r w:rsidR="00F81816" w:rsidRPr="00172635">
        <w:rPr>
          <w:sz w:val="24"/>
          <w:szCs w:val="24"/>
        </w:rPr>
        <w:t>научной специальности</w:t>
      </w:r>
      <w:r w:rsidR="0078728D" w:rsidRPr="00172635">
        <w:rPr>
          <w:sz w:val="24"/>
          <w:szCs w:val="24"/>
        </w:rPr>
        <w:t xml:space="preserve"> </w:t>
      </w:r>
      <w:r w:rsidR="0086166C">
        <w:rPr>
          <w:sz w:val="24"/>
          <w:szCs w:val="24"/>
        </w:rPr>
        <w:t>3.1.8. Травматология и ортопедия.</w:t>
      </w:r>
      <w:r w:rsidR="00AE0810" w:rsidRPr="00172635">
        <w:rPr>
          <w:sz w:val="24"/>
          <w:szCs w:val="24"/>
        </w:rPr>
        <w:t xml:space="preserve"> </w:t>
      </w:r>
    </w:p>
    <w:p w:rsidR="00D421D3" w:rsidRDefault="00D421D3" w:rsidP="000726F9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24"/>
        <w:jc w:val="both"/>
      </w:pPr>
      <w:r w:rsidRPr="00172635">
        <w:t xml:space="preserve">Дисциплина </w:t>
      </w:r>
      <w:r w:rsidR="000037A3" w:rsidRPr="00172635">
        <w:rPr>
          <w:bCs/>
        </w:rPr>
        <w:t>«</w:t>
      </w:r>
      <w:r w:rsidR="000037A3" w:rsidRPr="00172635">
        <w:t>Методика преподавания профильных дисциплин</w:t>
      </w:r>
      <w:r w:rsidR="0086166C" w:rsidRPr="0086166C">
        <w:t xml:space="preserve"> </w:t>
      </w:r>
      <w:r w:rsidR="0086166C">
        <w:t>профильных дисц</w:t>
      </w:r>
      <w:r w:rsidR="0086166C">
        <w:t>и</w:t>
      </w:r>
      <w:r w:rsidR="0086166C">
        <w:t xml:space="preserve">плин </w:t>
      </w:r>
      <w:r w:rsidR="0086166C" w:rsidRPr="0086166C">
        <w:t>по травматологии и ортопедии</w:t>
      </w:r>
      <w:r w:rsidR="000037A3" w:rsidRPr="00172635">
        <w:t>»</w:t>
      </w:r>
      <w:r w:rsidRPr="00172635">
        <w:t xml:space="preserve"> изучается в</w:t>
      </w:r>
      <w:r w:rsidR="006F33A9" w:rsidRPr="00172635">
        <w:t>о 2</w:t>
      </w:r>
      <w:r w:rsidRPr="00172635">
        <w:t xml:space="preserve"> семестре.</w:t>
      </w:r>
    </w:p>
    <w:p w:rsidR="00CC303B" w:rsidRDefault="00CC303B" w:rsidP="0017263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CC303B" w:rsidRDefault="00CC303B" w:rsidP="00CC303B">
      <w:pPr>
        <w:ind w:firstLine="709"/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 xml:space="preserve">3. </w:t>
      </w:r>
      <w:r w:rsidR="00D421D3" w:rsidRPr="00172635">
        <w:rPr>
          <w:rFonts w:eastAsia="Times New Roman"/>
          <w:b/>
          <w:sz w:val="24"/>
          <w:szCs w:val="24"/>
        </w:rPr>
        <w:t>Объём и содержание дисциплины</w:t>
      </w:r>
      <w:bookmarkEnd w:id="0"/>
      <w:r w:rsidR="00D421D3" w:rsidRPr="00172635">
        <w:rPr>
          <w:rFonts w:eastAsia="Times New Roman"/>
          <w:b/>
          <w:sz w:val="24"/>
          <w:szCs w:val="24"/>
        </w:rPr>
        <w:t xml:space="preserve"> </w:t>
      </w:r>
    </w:p>
    <w:p w:rsidR="00D421D3" w:rsidRPr="00172635" w:rsidRDefault="00836507" w:rsidP="00CC303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3</w:t>
      </w:r>
      <w:r w:rsidR="00D421D3" w:rsidRPr="0017263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172635" w:rsidRDefault="00D421D3" w:rsidP="00172635">
      <w:pPr>
        <w:ind w:left="360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172635">
        <w:rPr>
          <w:rFonts w:eastAsia="Times New Roman"/>
          <w:sz w:val="24"/>
          <w:szCs w:val="24"/>
        </w:rPr>
        <w:t>2</w:t>
      </w:r>
      <w:r w:rsidRPr="00172635">
        <w:rPr>
          <w:rFonts w:eastAsia="Times New Roman"/>
          <w:sz w:val="24"/>
          <w:szCs w:val="24"/>
        </w:rPr>
        <w:t xml:space="preserve"> </w:t>
      </w:r>
      <w:proofErr w:type="spellStart"/>
      <w:r w:rsidRPr="00172635">
        <w:rPr>
          <w:rFonts w:eastAsia="Times New Roman"/>
          <w:sz w:val="24"/>
          <w:szCs w:val="24"/>
        </w:rPr>
        <w:t>з.е</w:t>
      </w:r>
      <w:proofErr w:type="spellEnd"/>
      <w:r w:rsidRPr="00172635">
        <w:rPr>
          <w:rFonts w:eastAsia="Times New Roman"/>
          <w:sz w:val="24"/>
          <w:szCs w:val="24"/>
        </w:rPr>
        <w:t>.</w:t>
      </w:r>
    </w:p>
    <w:p w:rsidR="007D0576" w:rsidRPr="00172635" w:rsidRDefault="007D0576" w:rsidP="00172635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17263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172635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172635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172635" w:rsidRDefault="007D0576" w:rsidP="00172635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17263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172635" w:rsidRDefault="0078728D" w:rsidP="00172635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b/>
                <w:sz w:val="24"/>
                <w:szCs w:val="24"/>
                <w:lang w:eastAsia="en-US"/>
              </w:rPr>
            </w:pPr>
            <w:r w:rsidRPr="0017263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22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78728D" w:rsidP="009C7D8E">
            <w:pPr>
              <w:rPr>
                <w:sz w:val="24"/>
                <w:szCs w:val="24"/>
                <w:lang w:val="en-US"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1</w:t>
            </w:r>
            <w:r w:rsidR="009C7D8E">
              <w:rPr>
                <w:sz w:val="24"/>
                <w:szCs w:val="24"/>
                <w:lang w:val="en-US" w:eastAsia="en-US"/>
              </w:rPr>
              <w:t>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sz w:val="24"/>
                <w:szCs w:val="24"/>
                <w:lang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rFonts w:eastAsia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val="en-US" w:eastAsia="en-US"/>
              </w:rPr>
              <w:t>50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903E5B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172635" w:rsidRDefault="00D421D3" w:rsidP="00172635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172635" w:rsidRDefault="00D421D3" w:rsidP="00172635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 xml:space="preserve">      </w:t>
      </w:r>
      <w:r w:rsidR="00836507" w:rsidRPr="00172635">
        <w:rPr>
          <w:rFonts w:eastAsia="Times New Roman"/>
          <w:b/>
          <w:sz w:val="24"/>
          <w:szCs w:val="24"/>
        </w:rPr>
        <w:t>3</w:t>
      </w:r>
      <w:r w:rsidRPr="0017263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172635">
        <w:rPr>
          <w:rFonts w:eastAsia="Times New Roman"/>
          <w:b/>
          <w:sz w:val="24"/>
          <w:szCs w:val="24"/>
        </w:rPr>
        <w:t>дисциплины</w:t>
      </w:r>
      <w:r w:rsidRPr="00172635">
        <w:rPr>
          <w:rFonts w:eastAsia="Times New Roman"/>
          <w:b/>
          <w:sz w:val="24"/>
          <w:szCs w:val="24"/>
        </w:rPr>
        <w:t>:</w:t>
      </w:r>
      <w:r w:rsidRPr="00172635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172635" w:rsidRDefault="00C804FF" w:rsidP="00172635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420B66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bookmarkStart w:id="1" w:name="_Toc265842339"/>
            <w:r w:rsidRPr="00420B66">
              <w:rPr>
                <w:rFonts w:eastAsia="Times New Roman"/>
                <w:bCs/>
                <w:lang w:eastAsia="en-US"/>
              </w:rPr>
              <w:t>№ т</w:t>
            </w:r>
            <w:r w:rsidRPr="00420B66">
              <w:rPr>
                <w:rFonts w:eastAsia="Times New Roman"/>
                <w:bCs/>
                <w:lang w:eastAsia="en-US"/>
              </w:rPr>
              <w:t>е</w:t>
            </w:r>
            <w:r w:rsidRPr="00420B66">
              <w:rPr>
                <w:rFonts w:eastAsia="Times New Roman"/>
                <w:bCs/>
                <w:lang w:eastAsia="en-US"/>
              </w:rPr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Название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раздела</w:t>
            </w:r>
            <w:r w:rsidRPr="00420B66">
              <w:rPr>
                <w:rFonts w:eastAsia="Times New Roman"/>
                <w:lang w:val="en-US" w:eastAsia="en-US"/>
              </w:rPr>
              <w:t>/</w:t>
            </w:r>
            <w:r w:rsidRPr="00420B66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(очная</w:t>
            </w:r>
            <w:r w:rsidR="00BE16F7" w:rsidRPr="00420B66">
              <w:rPr>
                <w:rFonts w:eastAsia="Times New Roman"/>
                <w:lang w:eastAsia="en-US"/>
              </w:rPr>
              <w:t xml:space="preserve"> форма</w:t>
            </w:r>
            <w:r w:rsidRPr="00420B66">
              <w:rPr>
                <w:rFonts w:eastAsia="Times New Roman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420B66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420B66">
              <w:rPr>
                <w:rFonts w:eastAsia="Times New Roman"/>
                <w:lang w:eastAsia="en-US"/>
              </w:rPr>
              <w:t xml:space="preserve">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D421D3" w:rsidRPr="00420B66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A61699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99" w:rsidRPr="00420B66" w:rsidRDefault="00A61699" w:rsidP="00172635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66" w:rsidRPr="00420B66" w:rsidRDefault="00BB733D" w:rsidP="00E53117">
            <w:pPr>
              <w:keepNext/>
              <w:tabs>
                <w:tab w:val="left" w:pos="3402"/>
              </w:tabs>
              <w:jc w:val="both"/>
              <w:outlineLvl w:val="0"/>
            </w:pPr>
            <w:r w:rsidRPr="00420B66">
              <w:t xml:space="preserve">Тема 1. </w:t>
            </w:r>
          </w:p>
          <w:p w:rsidR="00A61699" w:rsidRPr="00420B66" w:rsidRDefault="00E53117" w:rsidP="00E5311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spacing w:val="-4"/>
              </w:rPr>
              <w:t>Психолого-педагогические основ</w:t>
            </w:r>
            <w:r w:rsidRPr="00420B66">
              <w:rPr>
                <w:spacing w:val="-4"/>
              </w:rPr>
              <w:t>а</w:t>
            </w:r>
            <w:r w:rsidRPr="00420B66">
              <w:rPr>
                <w:spacing w:val="-4"/>
              </w:rPr>
              <w:t>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699" w:rsidRPr="00420B66" w:rsidRDefault="00BF499F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F499F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C360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874E71" w:rsidRDefault="00874E71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эссе</w:t>
            </w:r>
          </w:p>
        </w:tc>
      </w:tr>
      <w:tr w:rsidR="005F3B77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172635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8D38D3">
            <w:pPr>
              <w:keepNext/>
              <w:keepLines/>
              <w:jc w:val="both"/>
              <w:rPr>
                <w:bCs/>
              </w:rPr>
            </w:pPr>
            <w:r w:rsidRPr="00420B66">
              <w:rPr>
                <w:bCs/>
              </w:rPr>
              <w:t xml:space="preserve">Тема 2. </w:t>
            </w:r>
          </w:p>
          <w:p w:rsidR="005F3B77" w:rsidRPr="00420B66" w:rsidRDefault="005F3B77" w:rsidP="008D38D3">
            <w:pPr>
              <w:keepNext/>
              <w:keepLines/>
              <w:jc w:val="both"/>
            </w:pPr>
            <w:r w:rsidRPr="00420B66">
              <w:rPr>
                <w:bCs/>
              </w:rPr>
              <w:t>Психолого-педагогическое изуч</w:t>
            </w:r>
            <w:r w:rsidRPr="00420B66">
              <w:rPr>
                <w:bCs/>
              </w:rPr>
              <w:t>е</w:t>
            </w:r>
            <w:r w:rsidRPr="00420B66">
              <w:rPr>
                <w:bCs/>
              </w:rPr>
              <w:t>ние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письменная работа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lastRenderedPageBreak/>
              <w:t xml:space="preserve"> 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 3.</w:t>
            </w:r>
          </w:p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Профессионально-педагогическое общение преподавателя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решение ситуационных задач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 4.</w:t>
            </w:r>
          </w:p>
          <w:p w:rsidR="005F3B77" w:rsidRPr="008E3D15" w:rsidRDefault="005F3B77" w:rsidP="008E3D15">
            <w:pPr>
              <w:keepNext/>
              <w:keepLines/>
              <w:jc w:val="both"/>
              <w:rPr>
                <w:spacing w:val="-6"/>
              </w:rPr>
            </w:pPr>
            <w:r w:rsidRPr="008E3D15">
              <w:rPr>
                <w:spacing w:val="-6"/>
              </w:rPr>
              <w:t>Разработка учебных ку</w:t>
            </w:r>
            <w:r w:rsidRPr="008E3D15">
              <w:rPr>
                <w:spacing w:val="-6"/>
              </w:rPr>
              <w:t>р</w:t>
            </w:r>
            <w:r w:rsidRPr="008E3D15">
              <w:rPr>
                <w:spacing w:val="-6"/>
              </w:rPr>
              <w:t xml:space="preserve">сов </w:t>
            </w:r>
            <w:r w:rsidR="008E3D15" w:rsidRPr="008E3D15">
              <w:t>профильных дисц</w:t>
            </w:r>
            <w:r w:rsidR="008E3D15" w:rsidRPr="008E3D15">
              <w:t>и</w:t>
            </w:r>
            <w:r w:rsidR="008E3D15" w:rsidRPr="008E3D15">
              <w:t>плин по травматологии и ортопедии</w:t>
            </w:r>
            <w:r w:rsidR="008E3D15" w:rsidRPr="008E3D15">
              <w:rPr>
                <w:spacing w:val="-6"/>
              </w:rPr>
              <w:t xml:space="preserve"> </w:t>
            </w:r>
            <w:r w:rsidRPr="008E3D15">
              <w:rPr>
                <w:spacing w:val="-6"/>
              </w:rPr>
              <w:t xml:space="preserve">в логике </w:t>
            </w:r>
            <w:proofErr w:type="spellStart"/>
            <w:r w:rsidRPr="008E3D15">
              <w:rPr>
                <w:spacing w:val="-6"/>
              </w:rPr>
              <w:t>компетентностного</w:t>
            </w:r>
            <w:proofErr w:type="spellEnd"/>
            <w:r w:rsidRPr="008E3D15">
              <w:rPr>
                <w:spacing w:val="-6"/>
              </w:rPr>
              <w:t xml:space="preserve"> по</w:t>
            </w:r>
            <w:r w:rsidRPr="008E3D15">
              <w:rPr>
                <w:spacing w:val="-6"/>
              </w:rPr>
              <w:t>д</w:t>
            </w:r>
            <w:r w:rsidRPr="008E3D15">
              <w:rPr>
                <w:spacing w:val="-6"/>
              </w:rPr>
              <w:t>хода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CE53E4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A1BAB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874E71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конспект разработанной лекции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5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</w:t>
            </w:r>
            <w:r>
              <w:t xml:space="preserve"> </w:t>
            </w:r>
            <w:r w:rsidRPr="0035772F">
              <w:t>5</w:t>
            </w:r>
            <w:r>
              <w:t>.</w:t>
            </w:r>
          </w:p>
          <w:p w:rsidR="005F3B77" w:rsidRPr="0035772F" w:rsidRDefault="005F3B77" w:rsidP="008E3D15">
            <w:pPr>
              <w:keepNext/>
              <w:keepLines/>
              <w:jc w:val="both"/>
            </w:pPr>
            <w:r w:rsidRPr="0035772F">
              <w:t>Т</w:t>
            </w:r>
            <w:r w:rsidRPr="0035772F">
              <w:rPr>
                <w:bCs/>
              </w:rPr>
              <w:t xml:space="preserve">ехнологии </w:t>
            </w:r>
            <w:proofErr w:type="gramStart"/>
            <w:r w:rsidRPr="0035772F">
              <w:rPr>
                <w:bCs/>
              </w:rPr>
              <w:t xml:space="preserve">обучения </w:t>
            </w:r>
            <w:r w:rsidR="008E3D15">
              <w:rPr>
                <w:bCs/>
              </w:rPr>
              <w:t>по</w:t>
            </w:r>
            <w:proofErr w:type="gramEnd"/>
            <w:r w:rsidR="008E3D15">
              <w:rPr>
                <w:bCs/>
              </w:rPr>
              <w:t xml:space="preserve"> профильным </w:t>
            </w:r>
            <w:r w:rsidRPr="0035772F">
              <w:rPr>
                <w:bCs/>
              </w:rPr>
              <w:t>дисципл</w:t>
            </w:r>
            <w:r w:rsidRPr="0035772F">
              <w:rPr>
                <w:bCs/>
              </w:rPr>
              <w:t>и</w:t>
            </w:r>
            <w:r w:rsidRPr="0035772F">
              <w:rPr>
                <w:bCs/>
              </w:rPr>
              <w:t xml:space="preserve">нам </w:t>
            </w:r>
            <w:r w:rsidR="008E3D15">
              <w:rPr>
                <w:bCs/>
              </w:rPr>
              <w:t xml:space="preserve">по травматологии и ортопедии </w:t>
            </w:r>
            <w:r w:rsidRPr="0035772F">
              <w:rPr>
                <w:bCs/>
              </w:rPr>
              <w:t>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B63E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презентация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8E3D15" w:rsidRDefault="005F3B77" w:rsidP="008D38D3">
            <w:pPr>
              <w:keepNext/>
              <w:keepLines/>
              <w:jc w:val="both"/>
            </w:pPr>
            <w:r w:rsidRPr="008E3D15">
              <w:t>Тема 6.</w:t>
            </w:r>
          </w:p>
          <w:p w:rsidR="005F3B77" w:rsidRPr="008E3D15" w:rsidRDefault="005F3B77" w:rsidP="008E3D15">
            <w:pPr>
              <w:keepNext/>
              <w:keepLines/>
              <w:jc w:val="both"/>
            </w:pPr>
            <w:r w:rsidRPr="008E3D15">
              <w:t>Семинары и практич</w:t>
            </w:r>
            <w:r w:rsidRPr="008E3D15">
              <w:t>е</w:t>
            </w:r>
            <w:r w:rsidRPr="008E3D15">
              <w:t xml:space="preserve">ские занятия по </w:t>
            </w:r>
            <w:r w:rsidR="001511D0" w:rsidRPr="008E3D15">
              <w:t>пр</w:t>
            </w:r>
            <w:r w:rsidR="001511D0" w:rsidRPr="008E3D15">
              <w:t>о</w:t>
            </w:r>
            <w:r w:rsidR="001511D0" w:rsidRPr="008E3D15">
              <w:t xml:space="preserve">фильным дисциплинам </w:t>
            </w:r>
            <w:r w:rsidR="008E3D15" w:rsidRPr="008E3D15">
              <w:t>по травматологии и о</w:t>
            </w:r>
            <w:r w:rsidR="008E3D15" w:rsidRPr="008E3D15">
              <w:t>р</w:t>
            </w:r>
            <w:r w:rsidR="008E3D15" w:rsidRPr="008E3D15">
              <w:t xml:space="preserve">топедии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 xml:space="preserve">конспект </w:t>
            </w:r>
            <w:proofErr w:type="gramStart"/>
            <w:r w:rsidRPr="00631C05">
              <w:rPr>
                <w:lang w:eastAsia="en-US"/>
              </w:rPr>
              <w:t>семинарского</w:t>
            </w:r>
            <w:proofErr w:type="gramEnd"/>
            <w:r w:rsidRPr="00631C05">
              <w:rPr>
                <w:lang w:eastAsia="en-US"/>
              </w:rPr>
              <w:t xml:space="preserve"> </w:t>
            </w:r>
          </w:p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занятия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8D38D3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Тема 7.</w:t>
            </w:r>
          </w:p>
          <w:p w:rsidR="005F3B77" w:rsidRPr="00631C05" w:rsidRDefault="005F3B77" w:rsidP="008D38D3">
            <w:pPr>
              <w:keepNext/>
              <w:keepLines/>
              <w:jc w:val="both"/>
            </w:pPr>
            <w:r w:rsidRPr="00631C05">
              <w:rPr>
                <w:bCs/>
              </w:rPr>
              <w:t>Основы педагогическ</w:t>
            </w:r>
            <w:r w:rsidRPr="00631C05">
              <w:rPr>
                <w:bCs/>
              </w:rPr>
              <w:t>о</w:t>
            </w:r>
            <w:r w:rsidRPr="00631C05">
              <w:rPr>
                <w:bCs/>
              </w:rPr>
              <w:t>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631C05">
              <w:rPr>
                <w:lang w:eastAsia="en-US"/>
              </w:rPr>
              <w:t>разработка тестовых з</w:t>
            </w:r>
            <w:r w:rsidRPr="00631C05">
              <w:rPr>
                <w:lang w:eastAsia="en-US"/>
              </w:rPr>
              <w:t>а</w:t>
            </w:r>
            <w:r w:rsidRPr="00631C05">
              <w:rPr>
                <w:lang w:eastAsia="en-US"/>
              </w:rPr>
              <w:t>даний</w:t>
            </w:r>
          </w:p>
        </w:tc>
      </w:tr>
    </w:tbl>
    <w:p w:rsidR="00A964C0" w:rsidRDefault="00A964C0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8A5818" w:rsidRPr="00B672BC" w:rsidRDefault="008A5818" w:rsidP="008A5818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>Специфика профессиональной деятельности преподавателя вуза. Професси</w:t>
      </w:r>
      <w:r w:rsidRPr="00621C01">
        <w:rPr>
          <w:bCs/>
          <w:spacing w:val="-4"/>
          <w:sz w:val="24"/>
          <w:szCs w:val="24"/>
        </w:rPr>
        <w:t>о</w:t>
      </w:r>
      <w:r w:rsidRPr="00621C01">
        <w:rPr>
          <w:bCs/>
          <w:spacing w:val="-4"/>
          <w:sz w:val="24"/>
          <w:szCs w:val="24"/>
        </w:rPr>
        <w:t xml:space="preserve">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</w:t>
      </w:r>
      <w:r w:rsidRPr="00621C01">
        <w:rPr>
          <w:sz w:val="24"/>
          <w:szCs w:val="24"/>
        </w:rPr>
        <w:t>у</w:t>
      </w:r>
      <w:r w:rsidRPr="00621C01">
        <w:rPr>
          <w:sz w:val="24"/>
          <w:szCs w:val="24"/>
        </w:rPr>
        <w:t xml:space="preserve">ховно богатая, творческая, свободная, гуманная, граждански активная, </w:t>
      </w:r>
      <w:proofErr w:type="spellStart"/>
      <w:r w:rsidRPr="00621C01">
        <w:rPr>
          <w:sz w:val="24"/>
          <w:szCs w:val="24"/>
        </w:rPr>
        <w:t>конкурентносп</w:t>
      </w:r>
      <w:r w:rsidRPr="00621C01">
        <w:rPr>
          <w:sz w:val="24"/>
          <w:szCs w:val="24"/>
        </w:rPr>
        <w:t>о</w:t>
      </w:r>
      <w:r w:rsidRPr="00621C01">
        <w:rPr>
          <w:sz w:val="24"/>
          <w:szCs w:val="24"/>
        </w:rPr>
        <w:t>собная</w:t>
      </w:r>
      <w:proofErr w:type="spellEnd"/>
      <w:r w:rsidRPr="00621C01">
        <w:rPr>
          <w:sz w:val="24"/>
          <w:szCs w:val="24"/>
        </w:rPr>
        <w:t xml:space="preserve">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  <w:sz w:val="24"/>
          <w:szCs w:val="24"/>
        </w:rPr>
        <w:t xml:space="preserve">узе. </w:t>
      </w:r>
      <w:proofErr w:type="spellStart"/>
      <w:r w:rsidRPr="00B672BC">
        <w:rPr>
          <w:bCs/>
          <w:spacing w:val="-4"/>
          <w:sz w:val="24"/>
          <w:szCs w:val="24"/>
        </w:rPr>
        <w:t>Акмеологические</w:t>
      </w:r>
      <w:proofErr w:type="spellEnd"/>
      <w:r w:rsidRPr="00B672BC">
        <w:rPr>
          <w:bCs/>
          <w:spacing w:val="-4"/>
          <w:sz w:val="24"/>
          <w:szCs w:val="24"/>
        </w:rPr>
        <w:t xml:space="preserve"> аспекты профессионально-личностного развития пр</w:t>
      </w:r>
      <w:r w:rsidRPr="00B672BC">
        <w:rPr>
          <w:bCs/>
          <w:spacing w:val="-4"/>
          <w:sz w:val="24"/>
          <w:szCs w:val="24"/>
        </w:rPr>
        <w:t>е</w:t>
      </w:r>
      <w:r w:rsidRPr="00B672BC">
        <w:rPr>
          <w:bCs/>
          <w:spacing w:val="-4"/>
          <w:sz w:val="24"/>
          <w:szCs w:val="24"/>
        </w:rPr>
        <w:t>подавателя.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</w:t>
      </w:r>
      <w:r>
        <w:rPr>
          <w:bCs/>
          <w:spacing w:val="-4"/>
          <w:sz w:val="24"/>
          <w:szCs w:val="24"/>
        </w:rPr>
        <w:t>о</w:t>
      </w:r>
      <w:r>
        <w:rPr>
          <w:bCs/>
          <w:spacing w:val="-4"/>
          <w:sz w:val="24"/>
          <w:szCs w:val="24"/>
        </w:rPr>
        <w:t>нально-педагогическая культура преподавателя: сущность и структура.</w:t>
      </w:r>
    </w:p>
    <w:p w:rsidR="008A5818" w:rsidRPr="00B672BC" w:rsidRDefault="008A5818" w:rsidP="008A5818">
      <w:pPr>
        <w:keepNext/>
        <w:keepLines/>
        <w:ind w:firstLine="540"/>
        <w:jc w:val="both"/>
        <w:rPr>
          <w:sz w:val="24"/>
          <w:szCs w:val="24"/>
        </w:rPr>
      </w:pPr>
      <w:r w:rsidRPr="00B672BC">
        <w:rPr>
          <w:sz w:val="24"/>
          <w:szCs w:val="24"/>
        </w:rPr>
        <w:t>Профессионально-</w:t>
      </w:r>
      <w:r w:rsidRPr="00B672BC">
        <w:rPr>
          <w:sz w:val="24"/>
          <w:szCs w:val="24"/>
          <w:bdr w:val="none" w:sz="0" w:space="0" w:color="auto" w:frame="1"/>
        </w:rPr>
        <w:t>педагогические</w:t>
      </w:r>
      <w:r w:rsidRPr="00B672BC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</w:t>
      </w:r>
      <w:r w:rsidRPr="00B672BC">
        <w:rPr>
          <w:sz w:val="24"/>
          <w:szCs w:val="24"/>
        </w:rPr>
        <w:t>и</w:t>
      </w:r>
      <w:r w:rsidRPr="00B672BC">
        <w:rPr>
          <w:sz w:val="24"/>
          <w:szCs w:val="24"/>
        </w:rPr>
        <w:t>тия ключевых профессионально-педагогических компетенций в образовательном проце</w:t>
      </w:r>
      <w:r w:rsidRPr="00B672BC">
        <w:rPr>
          <w:sz w:val="24"/>
          <w:szCs w:val="24"/>
        </w:rPr>
        <w:t>с</w:t>
      </w:r>
      <w:r w:rsidRPr="00B672BC">
        <w:rPr>
          <w:sz w:val="24"/>
          <w:szCs w:val="24"/>
        </w:rPr>
        <w:t>се высшей и профессиональной школы. Критерии и показатели развития ключевых пр</w:t>
      </w:r>
      <w:r w:rsidRPr="00B672BC">
        <w:rPr>
          <w:sz w:val="24"/>
          <w:szCs w:val="24"/>
        </w:rPr>
        <w:t>о</w:t>
      </w:r>
      <w:r w:rsidRPr="00B672BC">
        <w:rPr>
          <w:sz w:val="24"/>
          <w:szCs w:val="24"/>
        </w:rPr>
        <w:t>фессионально-педагогических компетенций.</w:t>
      </w:r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профессионально-педагогической деятельности преподавателя.</w:t>
      </w:r>
    </w:p>
    <w:p w:rsidR="008A5818" w:rsidRPr="003D1CDA" w:rsidRDefault="008A5818" w:rsidP="008A5818">
      <w:pPr>
        <w:keepNext/>
        <w:keepLines/>
        <w:ind w:firstLine="567"/>
        <w:jc w:val="both"/>
        <w:rPr>
          <w:b/>
          <w:sz w:val="24"/>
          <w:szCs w:val="24"/>
        </w:rPr>
      </w:pPr>
      <w:r w:rsidRPr="003D1CDA">
        <w:rPr>
          <w:b/>
          <w:sz w:val="24"/>
          <w:szCs w:val="24"/>
        </w:rPr>
        <w:t>Задания для самостоятельной работы</w:t>
      </w:r>
    </w:p>
    <w:p w:rsidR="008A5818" w:rsidRPr="003D1CDA" w:rsidRDefault="008A5818" w:rsidP="008A5818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8A5818" w:rsidRPr="00A804D0" w:rsidRDefault="008A5818" w:rsidP="008A5818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D1CDA">
        <w:rPr>
          <w:sz w:val="24"/>
          <w:szCs w:val="24"/>
        </w:rPr>
        <w:t xml:space="preserve">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ской деятельности в России и зарубежных странах</w:t>
      </w:r>
      <w:r w:rsidR="00D149BC">
        <w:rPr>
          <w:sz w:val="24"/>
          <w:szCs w:val="24"/>
        </w:rPr>
        <w:t>.</w:t>
      </w:r>
    </w:p>
    <w:p w:rsidR="008A5818" w:rsidRPr="003D1CDA" w:rsidRDefault="008A5818" w:rsidP="008A5818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A804D0">
        <w:rPr>
          <w:sz w:val="24"/>
          <w:szCs w:val="24"/>
        </w:rPr>
        <w:t xml:space="preserve">.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8A5818" w:rsidRDefault="008A5818" w:rsidP="008A5818">
      <w:pPr>
        <w:keepNext/>
        <w:keepLines/>
        <w:ind w:firstLine="454"/>
        <w:rPr>
          <w:b/>
          <w:sz w:val="24"/>
          <w:szCs w:val="24"/>
        </w:rPr>
      </w:pPr>
    </w:p>
    <w:p w:rsidR="008A5818" w:rsidRPr="00F14829" w:rsidRDefault="008A5818" w:rsidP="008A5818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8A5818" w:rsidRPr="00F14829" w:rsidRDefault="008A5818" w:rsidP="008A5818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lastRenderedPageBreak/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творческой деятельности студентов. Развитие логического и творческого в</w:t>
      </w:r>
      <w:r w:rsidRPr="00F14829">
        <w:rPr>
          <w:bCs/>
          <w:sz w:val="24"/>
          <w:szCs w:val="24"/>
        </w:rPr>
        <w:t>и</w:t>
      </w:r>
      <w:r w:rsidRPr="00F14829">
        <w:rPr>
          <w:bCs/>
          <w:sz w:val="24"/>
          <w:szCs w:val="24"/>
        </w:rPr>
        <w:t>дов мышления студентов в процессе обучения и воспитания в вузе.</w:t>
      </w:r>
    </w:p>
    <w:p w:rsidR="008A5818" w:rsidRDefault="008A5818" w:rsidP="008A5818">
      <w:pPr>
        <w:ind w:firstLine="567"/>
        <w:jc w:val="both"/>
        <w:rPr>
          <w:bCs/>
          <w:sz w:val="24"/>
          <w:szCs w:val="24"/>
        </w:rPr>
      </w:pPr>
      <w:r w:rsidRPr="00F14829">
        <w:rPr>
          <w:bCs/>
          <w:sz w:val="24"/>
          <w:szCs w:val="24"/>
        </w:rPr>
        <w:t xml:space="preserve">Мотивационная сфера студентов как субъектов образования. </w:t>
      </w:r>
      <w:proofErr w:type="spellStart"/>
      <w:r w:rsidRPr="00F14829">
        <w:rPr>
          <w:bCs/>
          <w:iCs/>
          <w:sz w:val="24"/>
          <w:szCs w:val="24"/>
        </w:rPr>
        <w:t>Полимотивационное</w:t>
      </w:r>
      <w:proofErr w:type="spellEnd"/>
      <w:r w:rsidRPr="00F14829">
        <w:rPr>
          <w:bCs/>
          <w:iCs/>
          <w:sz w:val="24"/>
          <w:szCs w:val="24"/>
        </w:rPr>
        <w:t xml:space="preserve"> дерево</w:t>
      </w:r>
      <w:r w:rsidRPr="00F14829">
        <w:rPr>
          <w:bCs/>
          <w:i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доминирующих мотивов студентов. Иерархическая структура мотивов: </w:t>
      </w:r>
      <w:r w:rsidRPr="00F14829">
        <w:rPr>
          <w:bCs/>
          <w:iCs/>
          <w:sz w:val="24"/>
          <w:szCs w:val="24"/>
        </w:rPr>
        <w:t xml:space="preserve">основные виды мотивации – мотивы-тенденции – мотивы-способы – мотивы-средства – мотивы-действия. </w:t>
      </w:r>
      <w:r w:rsidRPr="00F14829">
        <w:rPr>
          <w:bCs/>
          <w:sz w:val="24"/>
          <w:szCs w:val="24"/>
        </w:rPr>
        <w:t>Признаки типологии: успешность учебно-профессиональной деятельности, сп</w:t>
      </w:r>
      <w:r w:rsidRPr="00F14829">
        <w:rPr>
          <w:bCs/>
          <w:sz w:val="24"/>
          <w:szCs w:val="24"/>
        </w:rPr>
        <w:t>о</w:t>
      </w:r>
      <w:r w:rsidRPr="00F14829">
        <w:rPr>
          <w:bCs/>
          <w:sz w:val="24"/>
          <w:szCs w:val="24"/>
        </w:rPr>
        <w:t>собность к саморазвитию, творческий потенциал, интеллектуальные способности. Диа</w:t>
      </w:r>
      <w:r w:rsidRPr="00F14829">
        <w:rPr>
          <w:bCs/>
          <w:sz w:val="24"/>
          <w:szCs w:val="24"/>
        </w:rPr>
        <w:t>г</w:t>
      </w:r>
      <w:r w:rsidRPr="00F14829">
        <w:rPr>
          <w:bCs/>
          <w:sz w:val="24"/>
          <w:szCs w:val="24"/>
        </w:rPr>
        <w:t>ностические и коррекционные возможности типологии студентов.</w:t>
      </w:r>
    </w:p>
    <w:p w:rsidR="008A5818" w:rsidRPr="00071B6B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Практическое занятие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D149BC">
        <w:rPr>
          <w:bCs/>
          <w:sz w:val="24"/>
          <w:szCs w:val="24"/>
        </w:rPr>
        <w:t xml:space="preserve">ностные особенности студентов. 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Типология личности студентов</w:t>
      </w:r>
      <w:r w:rsidRPr="00071B6B">
        <w:rPr>
          <w:sz w:val="24"/>
          <w:szCs w:val="24"/>
        </w:rPr>
        <w:t>: характеристика и динамика.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Диагностические и коррекционные возможности типологии студентов. </w:t>
      </w:r>
    </w:p>
    <w:p w:rsidR="008A5818" w:rsidRPr="00071B6B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8A5818" w:rsidRPr="00071B6B" w:rsidRDefault="008A5818" w:rsidP="008A5818">
      <w:pPr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8A5818" w:rsidRPr="00071B6B" w:rsidRDefault="008A5818" w:rsidP="008A5818">
      <w:pPr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8A5818" w:rsidRPr="00A804D0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8A5818" w:rsidRDefault="008A5818" w:rsidP="008A5818">
      <w:pPr>
        <w:pStyle w:val="2"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</w:p>
    <w:p w:rsidR="008A5818" w:rsidRPr="00631C05" w:rsidRDefault="008A5818" w:rsidP="008A5818">
      <w:pPr>
        <w:pStyle w:val="2"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  <w:r w:rsidRPr="00631C05">
        <w:rPr>
          <w:rFonts w:ascii="Times New Roman" w:hAnsi="Times New Roman" w:cs="Times New Roman"/>
          <w:i w:val="0"/>
          <w:sz w:val="24"/>
          <w:szCs w:val="24"/>
        </w:rPr>
        <w:t>Тема 3.</w:t>
      </w:r>
      <w:r w:rsidRPr="00631C0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31C05">
        <w:rPr>
          <w:rFonts w:ascii="Times New Roman" w:hAnsi="Times New Roman" w:cs="Times New Roman"/>
          <w:i w:val="0"/>
          <w:sz w:val="24"/>
          <w:szCs w:val="24"/>
        </w:rPr>
        <w:t>Профессионально-педагогическое общение преподавателя</w:t>
      </w:r>
    </w:p>
    <w:p w:rsidR="008A5818" w:rsidRPr="00631C05" w:rsidRDefault="008A5818" w:rsidP="008A5818">
      <w:pPr>
        <w:pStyle w:val="21"/>
        <w:spacing w:after="0" w:line="240" w:lineRule="auto"/>
        <w:ind w:left="0" w:firstLine="540"/>
        <w:jc w:val="both"/>
        <w:rPr>
          <w:sz w:val="24"/>
          <w:szCs w:val="24"/>
        </w:rPr>
      </w:pPr>
      <w:r w:rsidRPr="00631C05">
        <w:rPr>
          <w:b/>
          <w:sz w:val="24"/>
          <w:szCs w:val="24"/>
        </w:rPr>
        <w:t xml:space="preserve">Лекция. </w:t>
      </w:r>
      <w:r w:rsidRPr="00631C05">
        <w:rPr>
          <w:sz w:val="24"/>
          <w:szCs w:val="24"/>
        </w:rPr>
        <w:t>Основные виды педагогической деятельности преподавателя вуза. Структ</w:t>
      </w:r>
      <w:r w:rsidRPr="00631C05">
        <w:rPr>
          <w:sz w:val="24"/>
          <w:szCs w:val="24"/>
        </w:rPr>
        <w:t>у</w:t>
      </w:r>
      <w:r w:rsidRPr="00631C05">
        <w:rPr>
          <w:sz w:val="24"/>
          <w:szCs w:val="24"/>
        </w:rPr>
        <w:t>ра педагогической деятельности. Преподаватель как субъект культуры, как носитель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щечеловеческих и профессиональных ценностей. Нравственно-психологический образ преподавателя.</w:t>
      </w:r>
      <w:r>
        <w:rPr>
          <w:sz w:val="24"/>
          <w:szCs w:val="24"/>
        </w:rPr>
        <w:t xml:space="preserve"> </w:t>
      </w:r>
      <w:r w:rsidRPr="00631C05">
        <w:rPr>
          <w:sz w:val="24"/>
          <w:szCs w:val="24"/>
        </w:rPr>
        <w:t>Сущность, цель и виды педагогического общения. Особенности педагог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ческого общения. Оптимальное педагогическое общение. Функции педагогического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щения. Средства педагогического общения. Структура педагогического общения: модел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рование предстоящего общения; организация непосредственного общения; управление общением в развивающемся процессе; анализ процесса и результатов осуществленной системы общения. Стиль педагогического общения. Типология стилей. Модели общения. Техника педагогического общения. Вербальные и невербальные средства общения. Пед</w:t>
      </w:r>
      <w:r w:rsidRPr="00631C05">
        <w:rPr>
          <w:sz w:val="24"/>
          <w:szCs w:val="24"/>
        </w:rPr>
        <w:t>а</w:t>
      </w:r>
      <w:r w:rsidRPr="00631C05">
        <w:rPr>
          <w:sz w:val="24"/>
          <w:szCs w:val="24"/>
        </w:rPr>
        <w:t xml:space="preserve">гогическое общение как творческий процесс. </w:t>
      </w:r>
    </w:p>
    <w:p w:rsidR="008A5818" w:rsidRPr="00A70A65" w:rsidRDefault="008A5818" w:rsidP="008A5818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631C05">
        <w:rPr>
          <w:color w:val="000000"/>
          <w:sz w:val="24"/>
          <w:szCs w:val="24"/>
        </w:rPr>
        <w:t>Этические нормы педагогического общения. Разнообразие способов защиты дост</w:t>
      </w:r>
      <w:r w:rsidRPr="00631C05">
        <w:rPr>
          <w:color w:val="000000"/>
          <w:sz w:val="24"/>
          <w:szCs w:val="24"/>
        </w:rPr>
        <w:t>о</w:t>
      </w:r>
      <w:r w:rsidRPr="00631C05">
        <w:rPr>
          <w:color w:val="000000"/>
          <w:sz w:val="24"/>
          <w:szCs w:val="24"/>
        </w:rPr>
        <w:t xml:space="preserve">инства человека. Специфика и назначение этической защиты. Роль этической защиты в работе со студентами. Функции этической защиты: сохранение собственного достоинства, </w:t>
      </w:r>
      <w:r w:rsidRPr="00A70A65">
        <w:rPr>
          <w:color w:val="000000"/>
          <w:spacing w:val="-4"/>
          <w:sz w:val="24"/>
          <w:szCs w:val="24"/>
        </w:rPr>
        <w:t>корректировка поведения партнера, сохранение достоинства партнера. Операционное обесп</w:t>
      </w:r>
      <w:r w:rsidRPr="00A70A65">
        <w:rPr>
          <w:color w:val="000000"/>
          <w:spacing w:val="-4"/>
          <w:sz w:val="24"/>
          <w:szCs w:val="24"/>
        </w:rPr>
        <w:t>е</w:t>
      </w:r>
      <w:r w:rsidRPr="00A70A65">
        <w:rPr>
          <w:color w:val="000000"/>
          <w:spacing w:val="-4"/>
          <w:sz w:val="24"/>
          <w:szCs w:val="24"/>
        </w:rPr>
        <w:t>чение этих функций. Дополнительные операции, обеспечивающие этическую защиту.</w:t>
      </w:r>
    </w:p>
    <w:p w:rsidR="008A5818" w:rsidRPr="008F7FBD" w:rsidRDefault="008A5818" w:rsidP="008A5818">
      <w:pPr>
        <w:ind w:firstLine="567"/>
        <w:jc w:val="both"/>
        <w:rPr>
          <w:b/>
          <w:sz w:val="24"/>
          <w:szCs w:val="24"/>
        </w:rPr>
      </w:pPr>
      <w:r w:rsidRPr="008F7FBD">
        <w:rPr>
          <w:b/>
          <w:sz w:val="24"/>
          <w:szCs w:val="24"/>
        </w:rPr>
        <w:t>Практическое занятие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Сущность и функции педагогического общения.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Основные модели и стили педагогического общения.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8A5818" w:rsidRPr="008F7FBD" w:rsidRDefault="008A5818" w:rsidP="008A5818">
      <w:pPr>
        <w:pStyle w:val="21"/>
        <w:spacing w:after="0" w:line="240" w:lineRule="auto"/>
        <w:ind w:firstLine="257"/>
        <w:jc w:val="both"/>
        <w:rPr>
          <w:sz w:val="24"/>
          <w:szCs w:val="24"/>
        </w:rPr>
      </w:pPr>
      <w:r w:rsidRPr="008F7FBD">
        <w:rPr>
          <w:rStyle w:val="style4"/>
          <w:sz w:val="24"/>
          <w:szCs w:val="24"/>
        </w:rPr>
        <w:t>4. Возможности системы К.С.Станиславского в педагогическом процессе.</w:t>
      </w:r>
    </w:p>
    <w:p w:rsidR="008A5818" w:rsidRPr="008F7FBD" w:rsidRDefault="008A5818" w:rsidP="008A5818">
      <w:pPr>
        <w:ind w:firstLine="54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5. Творчество в педагогическом общении.</w:t>
      </w:r>
    </w:p>
    <w:p w:rsidR="008A5818" w:rsidRPr="008F7FBD" w:rsidRDefault="008A5818" w:rsidP="008A5818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Продемонстрируйте стили общения по В.А. Кан-Калику, разыграв различные п</w:t>
      </w:r>
      <w:r w:rsidRPr="009C4F37">
        <w:rPr>
          <w:sz w:val="24"/>
          <w:szCs w:val="24"/>
        </w:rPr>
        <w:t>е</w:t>
      </w:r>
      <w:r w:rsidRPr="009C4F37">
        <w:rPr>
          <w:sz w:val="24"/>
          <w:szCs w:val="24"/>
        </w:rPr>
        <w:t>дагогические ситуации.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Раскрыть особенности стилей педагогического общения преподавателя со ст</w:t>
      </w:r>
      <w:r w:rsidRPr="009C4F37">
        <w:rPr>
          <w:sz w:val="24"/>
          <w:szCs w:val="24"/>
        </w:rPr>
        <w:t>у</w:t>
      </w:r>
      <w:r w:rsidRPr="009C4F37">
        <w:rPr>
          <w:sz w:val="24"/>
          <w:szCs w:val="24"/>
        </w:rPr>
        <w:t>дентами (на примере преподавателя вашего вуза).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lastRenderedPageBreak/>
        <w:t>Проанализировать собственные педагогические способности в контексте педаг</w:t>
      </w:r>
      <w:r w:rsidRPr="009C4F37">
        <w:rPr>
          <w:sz w:val="24"/>
          <w:szCs w:val="24"/>
        </w:rPr>
        <w:t>о</w:t>
      </w:r>
      <w:r w:rsidRPr="009C4F37">
        <w:rPr>
          <w:sz w:val="24"/>
          <w:szCs w:val="24"/>
        </w:rPr>
        <w:t>гического общения.</w:t>
      </w:r>
    </w:p>
    <w:p w:rsidR="008A5818" w:rsidRPr="009C4F37" w:rsidRDefault="008A5818" w:rsidP="008A5818">
      <w:pPr>
        <w:ind w:firstLine="567"/>
        <w:jc w:val="both"/>
        <w:rPr>
          <w:sz w:val="24"/>
          <w:szCs w:val="24"/>
        </w:rPr>
      </w:pPr>
      <w:r w:rsidRPr="009C4F37">
        <w:rPr>
          <w:sz w:val="24"/>
          <w:szCs w:val="24"/>
        </w:rPr>
        <w:t>4. Сопоставительный анализ педагогического и научного творчества преподавателя.</w:t>
      </w:r>
    </w:p>
    <w:p w:rsidR="008A5818" w:rsidRDefault="008A5818" w:rsidP="008A5818">
      <w:pPr>
        <w:ind w:firstLine="567"/>
        <w:jc w:val="both"/>
        <w:rPr>
          <w:sz w:val="24"/>
          <w:szCs w:val="24"/>
        </w:rPr>
      </w:pPr>
    </w:p>
    <w:p w:rsidR="008A5818" w:rsidRDefault="008A5818" w:rsidP="008A5818">
      <w:pPr>
        <w:ind w:firstLine="567"/>
        <w:jc w:val="both"/>
        <w:rPr>
          <w:sz w:val="24"/>
          <w:szCs w:val="24"/>
        </w:rPr>
      </w:pPr>
    </w:p>
    <w:p w:rsidR="00B63E77" w:rsidRPr="00B63E77" w:rsidRDefault="00A337A2" w:rsidP="00A337A2">
      <w:pPr>
        <w:ind w:firstLine="567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4. </w:t>
      </w:r>
      <w:r w:rsidR="00B63E77" w:rsidRPr="00B63E77">
        <w:rPr>
          <w:b/>
          <w:spacing w:val="-6"/>
          <w:sz w:val="24"/>
          <w:szCs w:val="24"/>
        </w:rPr>
        <w:t xml:space="preserve">Разработка учебных курсов </w:t>
      </w:r>
      <w:r w:rsidR="00CD1A74">
        <w:rPr>
          <w:b/>
          <w:spacing w:val="-6"/>
          <w:sz w:val="24"/>
          <w:szCs w:val="24"/>
        </w:rPr>
        <w:t xml:space="preserve">профильных </w:t>
      </w:r>
      <w:r w:rsidR="00B63E77" w:rsidRPr="00B63E77">
        <w:rPr>
          <w:b/>
          <w:spacing w:val="-6"/>
          <w:sz w:val="24"/>
          <w:szCs w:val="24"/>
        </w:rPr>
        <w:t xml:space="preserve">дисциплин </w:t>
      </w:r>
      <w:r w:rsidR="00CD1A74">
        <w:rPr>
          <w:b/>
          <w:spacing w:val="-6"/>
          <w:sz w:val="24"/>
          <w:szCs w:val="24"/>
        </w:rPr>
        <w:t xml:space="preserve">по травматологии и ортопедии </w:t>
      </w:r>
      <w:r w:rsidR="00B63E77" w:rsidRPr="00B63E77">
        <w:rPr>
          <w:b/>
          <w:spacing w:val="-6"/>
          <w:sz w:val="24"/>
          <w:szCs w:val="24"/>
        </w:rPr>
        <w:t xml:space="preserve">в логике </w:t>
      </w:r>
      <w:proofErr w:type="spellStart"/>
      <w:r w:rsidR="00B63E77" w:rsidRPr="00B63E77">
        <w:rPr>
          <w:b/>
          <w:spacing w:val="-6"/>
          <w:sz w:val="24"/>
          <w:szCs w:val="24"/>
        </w:rPr>
        <w:t>компетентностного</w:t>
      </w:r>
      <w:proofErr w:type="spellEnd"/>
      <w:r w:rsidR="00B63E77" w:rsidRPr="00B63E77">
        <w:rPr>
          <w:b/>
          <w:spacing w:val="-6"/>
          <w:sz w:val="24"/>
          <w:szCs w:val="24"/>
        </w:rPr>
        <w:t xml:space="preserve"> подхода</w:t>
      </w:r>
    </w:p>
    <w:p w:rsidR="00A337A2" w:rsidRPr="00030883" w:rsidRDefault="00A337A2" w:rsidP="00A337A2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030883">
        <w:rPr>
          <w:sz w:val="24"/>
          <w:szCs w:val="24"/>
        </w:rPr>
        <w:t>Требования к разработке учебных курсов, ориентированных на формиров</w:t>
      </w:r>
      <w:r w:rsidRPr="00030883">
        <w:rPr>
          <w:sz w:val="24"/>
          <w:szCs w:val="24"/>
        </w:rPr>
        <w:t>а</w:t>
      </w:r>
      <w:r w:rsidRPr="00030883">
        <w:rPr>
          <w:sz w:val="24"/>
          <w:szCs w:val="24"/>
        </w:rPr>
        <w:t xml:space="preserve">ние компетенций. </w:t>
      </w:r>
      <w:r>
        <w:rPr>
          <w:sz w:val="24"/>
          <w:szCs w:val="24"/>
        </w:rPr>
        <w:t>Ф</w:t>
      </w:r>
      <w:r w:rsidRPr="00030883">
        <w:rPr>
          <w:sz w:val="24"/>
          <w:szCs w:val="24"/>
        </w:rPr>
        <w:t xml:space="preserve">ормулирование и конкретизация целей учебного курса в логике </w:t>
      </w:r>
      <w:proofErr w:type="spellStart"/>
      <w:r w:rsidRPr="00030883">
        <w:rPr>
          <w:sz w:val="24"/>
          <w:szCs w:val="24"/>
        </w:rPr>
        <w:t>ко</w:t>
      </w:r>
      <w:r w:rsidRPr="00030883">
        <w:rPr>
          <w:sz w:val="24"/>
          <w:szCs w:val="24"/>
        </w:rPr>
        <w:t>м</w:t>
      </w:r>
      <w:r w:rsidRPr="00030883">
        <w:rPr>
          <w:sz w:val="24"/>
          <w:szCs w:val="24"/>
        </w:rPr>
        <w:t>петентностного</w:t>
      </w:r>
      <w:proofErr w:type="spellEnd"/>
      <w:r w:rsidRPr="00030883">
        <w:rPr>
          <w:sz w:val="24"/>
          <w:szCs w:val="24"/>
        </w:rPr>
        <w:t xml:space="preserve"> подхода. Определение структуры модулей и этапов организации образ</w:t>
      </w:r>
      <w:r w:rsidRPr="00030883">
        <w:rPr>
          <w:sz w:val="24"/>
          <w:szCs w:val="24"/>
        </w:rPr>
        <w:t>о</w:t>
      </w:r>
      <w:r w:rsidRPr="00030883">
        <w:rPr>
          <w:sz w:val="24"/>
          <w:szCs w:val="24"/>
        </w:rPr>
        <w:t xml:space="preserve">вательного содержания в учебных курсах. Критический анализ учебных курсов в логике </w:t>
      </w:r>
      <w:proofErr w:type="spellStart"/>
      <w:r w:rsidRPr="00030883">
        <w:rPr>
          <w:sz w:val="24"/>
          <w:szCs w:val="24"/>
        </w:rPr>
        <w:t>компетентностного</w:t>
      </w:r>
      <w:proofErr w:type="spellEnd"/>
      <w:r w:rsidRPr="00030883">
        <w:rPr>
          <w:sz w:val="24"/>
          <w:szCs w:val="24"/>
        </w:rPr>
        <w:t xml:space="preserve"> подхода.</w:t>
      </w:r>
    </w:p>
    <w:p w:rsidR="00A337A2" w:rsidRPr="000C091F" w:rsidRDefault="00A337A2" w:rsidP="00B63E77">
      <w:pPr>
        <w:pStyle w:val="af7"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>: сущность, дидактические функции, ос</w:t>
      </w:r>
      <w:r w:rsidRPr="000C091F">
        <w:rPr>
          <w:sz w:val="24"/>
          <w:szCs w:val="24"/>
        </w:rPr>
        <w:t>о</w:t>
      </w:r>
      <w:r w:rsidRPr="000C091F">
        <w:rPr>
          <w:sz w:val="24"/>
          <w:szCs w:val="24"/>
        </w:rPr>
        <w:t xml:space="preserve">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</w:t>
      </w:r>
      <w:r w:rsidRPr="00030883">
        <w:rPr>
          <w:sz w:val="24"/>
          <w:szCs w:val="24"/>
        </w:rPr>
        <w:t>н</w:t>
      </w:r>
      <w:r w:rsidRPr="00030883">
        <w:rPr>
          <w:sz w:val="24"/>
          <w:szCs w:val="24"/>
        </w:rPr>
        <w:t>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>Требования к современной вузовской лекции (н</w:t>
      </w:r>
      <w:r w:rsidRPr="000C091F">
        <w:rPr>
          <w:sz w:val="24"/>
          <w:szCs w:val="24"/>
        </w:rPr>
        <w:t>а</w:t>
      </w:r>
      <w:r w:rsidRPr="000C091F">
        <w:rPr>
          <w:sz w:val="24"/>
          <w:szCs w:val="24"/>
        </w:rPr>
        <w:t xml:space="preserve">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337A2" w:rsidRPr="000C091F" w:rsidRDefault="00A337A2" w:rsidP="00B63E77">
      <w:pPr>
        <w:pStyle w:val="af7"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</w:t>
      </w:r>
      <w:r w:rsidRPr="000C091F">
        <w:rPr>
          <w:sz w:val="24"/>
          <w:szCs w:val="24"/>
        </w:rPr>
        <w:t>м</w:t>
      </w:r>
      <w:r w:rsidRPr="000C091F">
        <w:rPr>
          <w:sz w:val="24"/>
          <w:szCs w:val="24"/>
        </w:rPr>
        <w:t>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</w:t>
      </w:r>
      <w:r w:rsidR="00CD1A74">
        <w:rPr>
          <w:sz w:val="24"/>
          <w:szCs w:val="24"/>
        </w:rPr>
        <w:t>-</w:t>
      </w:r>
      <w:r w:rsidRPr="000C091F">
        <w:rPr>
          <w:sz w:val="24"/>
          <w:szCs w:val="24"/>
        </w:rPr>
        <w:t>дискуссия и др.).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A337A2" w:rsidRPr="00033618" w:rsidRDefault="00A337A2" w:rsidP="00B63E77">
      <w:pPr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337A2" w:rsidRPr="008F7FBD" w:rsidRDefault="00A337A2" w:rsidP="00B63E77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337A2" w:rsidRPr="008F7FBD" w:rsidRDefault="00A337A2" w:rsidP="00D056D8">
      <w:pPr>
        <w:pStyle w:val="af7"/>
        <w:numPr>
          <w:ilvl w:val="0"/>
          <w:numId w:val="31"/>
        </w:numPr>
        <w:spacing w:after="0"/>
        <w:ind w:left="924" w:hanging="35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A337A2" w:rsidRPr="008F7FBD" w:rsidRDefault="00A337A2" w:rsidP="00A337A2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337A2" w:rsidRPr="008F7FBD" w:rsidRDefault="00A337A2" w:rsidP="00D056D8">
      <w:pPr>
        <w:pStyle w:val="af7"/>
        <w:spacing w:after="0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337A2" w:rsidRPr="00696121" w:rsidRDefault="00A337A2" w:rsidP="00D056D8">
      <w:pPr>
        <w:pStyle w:val="af7"/>
        <w:spacing w:after="0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Pr="00696121">
        <w:rPr>
          <w:sz w:val="24"/>
          <w:szCs w:val="24"/>
        </w:rPr>
        <w:t>Разработать конспекты традиционной и нетрадиционной</w:t>
      </w:r>
      <w:r w:rsidR="00B63E77">
        <w:rPr>
          <w:sz w:val="24"/>
          <w:szCs w:val="24"/>
        </w:rPr>
        <w:t xml:space="preserve"> лекции по </w:t>
      </w:r>
      <w:r w:rsidR="00E4478B">
        <w:rPr>
          <w:sz w:val="24"/>
          <w:szCs w:val="24"/>
        </w:rPr>
        <w:t xml:space="preserve">профильной </w:t>
      </w:r>
      <w:r w:rsidR="00B63E77">
        <w:rPr>
          <w:sz w:val="24"/>
          <w:szCs w:val="24"/>
        </w:rPr>
        <w:t>дисциплин</w:t>
      </w:r>
      <w:r w:rsidR="00BD10D0">
        <w:rPr>
          <w:sz w:val="24"/>
          <w:szCs w:val="24"/>
        </w:rPr>
        <w:t xml:space="preserve">е </w:t>
      </w:r>
      <w:r w:rsidR="00E4478B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E4478B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E4478B">
        <w:rPr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A337A2" w:rsidRPr="00696121" w:rsidRDefault="00A337A2" w:rsidP="00D056D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96121">
        <w:rPr>
          <w:sz w:val="24"/>
          <w:szCs w:val="24"/>
        </w:rPr>
        <w:t xml:space="preserve">Анализ программ конкретных учебных курсов по </w:t>
      </w:r>
      <w:r w:rsidR="00CD1A74">
        <w:rPr>
          <w:sz w:val="24"/>
          <w:szCs w:val="24"/>
        </w:rPr>
        <w:t xml:space="preserve">травматологии и ортопедии </w:t>
      </w:r>
      <w:r w:rsidRPr="00696121">
        <w:rPr>
          <w:sz w:val="24"/>
          <w:szCs w:val="24"/>
        </w:rPr>
        <w:t xml:space="preserve">с позиции </w:t>
      </w:r>
      <w:proofErr w:type="spellStart"/>
      <w:r w:rsidRPr="00696121">
        <w:rPr>
          <w:sz w:val="24"/>
          <w:szCs w:val="24"/>
        </w:rPr>
        <w:t>компетентностного</w:t>
      </w:r>
      <w:proofErr w:type="spellEnd"/>
      <w:r w:rsidRPr="00696121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>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B63E77" w:rsidRDefault="00A337A2" w:rsidP="00A337A2">
      <w:pPr>
        <w:ind w:firstLine="454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5. </w:t>
      </w:r>
      <w:r w:rsidR="00B63E77" w:rsidRPr="00B63E77">
        <w:rPr>
          <w:b/>
          <w:sz w:val="24"/>
          <w:szCs w:val="24"/>
        </w:rPr>
        <w:t>Т</w:t>
      </w:r>
      <w:r w:rsidR="00B63E77" w:rsidRPr="00B63E77">
        <w:rPr>
          <w:b/>
          <w:bCs/>
          <w:sz w:val="24"/>
          <w:szCs w:val="24"/>
        </w:rPr>
        <w:t xml:space="preserve">ехнологии </w:t>
      </w:r>
      <w:proofErr w:type="gramStart"/>
      <w:r w:rsidR="00B63E77" w:rsidRPr="00B63E77">
        <w:rPr>
          <w:b/>
          <w:bCs/>
          <w:sz w:val="24"/>
          <w:szCs w:val="24"/>
        </w:rPr>
        <w:t>обучения</w:t>
      </w:r>
      <w:r w:rsidR="00CD1A74">
        <w:rPr>
          <w:b/>
          <w:bCs/>
          <w:sz w:val="24"/>
          <w:szCs w:val="24"/>
        </w:rPr>
        <w:t xml:space="preserve"> по</w:t>
      </w:r>
      <w:proofErr w:type="gramEnd"/>
      <w:r w:rsidR="00CD1A74">
        <w:rPr>
          <w:b/>
          <w:bCs/>
          <w:sz w:val="24"/>
          <w:szCs w:val="24"/>
        </w:rPr>
        <w:t xml:space="preserve"> профильным </w:t>
      </w:r>
      <w:r w:rsidR="00B63E77" w:rsidRPr="00B63E77">
        <w:rPr>
          <w:b/>
          <w:bCs/>
          <w:sz w:val="24"/>
          <w:szCs w:val="24"/>
        </w:rPr>
        <w:t xml:space="preserve">дисциплинам </w:t>
      </w:r>
      <w:r w:rsidR="00CD1A74">
        <w:rPr>
          <w:b/>
          <w:bCs/>
          <w:sz w:val="24"/>
          <w:szCs w:val="24"/>
        </w:rPr>
        <w:t xml:space="preserve">по травматологии и ортопедии </w:t>
      </w:r>
      <w:r w:rsidR="00B63E77" w:rsidRPr="00B63E77">
        <w:rPr>
          <w:b/>
          <w:bCs/>
          <w:sz w:val="24"/>
          <w:szCs w:val="24"/>
        </w:rPr>
        <w:t>в вузе</w:t>
      </w:r>
    </w:p>
    <w:p w:rsidR="00A337A2" w:rsidRDefault="00A337A2" w:rsidP="00A337A2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Default="00A337A2" w:rsidP="00A337A2">
      <w:pPr>
        <w:ind w:firstLine="567"/>
        <w:jc w:val="both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>Практическое занятие</w:t>
      </w:r>
    </w:p>
    <w:p w:rsidR="00A337A2" w:rsidRPr="00002A98" w:rsidRDefault="00A337A2" w:rsidP="00A337A2">
      <w:pPr>
        <w:pStyle w:val="af7"/>
        <w:numPr>
          <w:ilvl w:val="0"/>
          <w:numId w:val="33"/>
        </w:numPr>
        <w:spacing w:after="0"/>
        <w:ind w:left="0" w:firstLine="53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Педагогическая технология как модель современной педагогической де</w:t>
      </w:r>
      <w:r w:rsidRPr="00002A98">
        <w:rPr>
          <w:sz w:val="24"/>
          <w:szCs w:val="24"/>
        </w:rPr>
        <w:t>я</w:t>
      </w:r>
      <w:r w:rsidRPr="00002A98">
        <w:rPr>
          <w:sz w:val="24"/>
          <w:szCs w:val="24"/>
        </w:rPr>
        <w:t xml:space="preserve">тельности по проектированию, организации и проведению учебного процесса. </w:t>
      </w:r>
    </w:p>
    <w:p w:rsidR="00A337A2" w:rsidRPr="00002A98" w:rsidRDefault="00A337A2" w:rsidP="00B63E77">
      <w:pPr>
        <w:pStyle w:val="af7"/>
        <w:numPr>
          <w:ilvl w:val="0"/>
          <w:numId w:val="33"/>
        </w:numPr>
        <w:spacing w:after="0"/>
        <w:jc w:val="left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A337A2" w:rsidRDefault="00A337A2" w:rsidP="00B63E77">
      <w:pPr>
        <w:numPr>
          <w:ilvl w:val="0"/>
          <w:numId w:val="33"/>
        </w:numPr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A337A2" w:rsidRPr="00207BB4" w:rsidRDefault="00A337A2" w:rsidP="00B63E77">
      <w:pPr>
        <w:numPr>
          <w:ilvl w:val="0"/>
          <w:numId w:val="33"/>
        </w:numPr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A337A2" w:rsidRPr="00002A98" w:rsidRDefault="00A337A2" w:rsidP="00BD10D0">
      <w:pPr>
        <w:pStyle w:val="af7"/>
        <w:spacing w:after="0"/>
        <w:ind w:left="899" w:hanging="332"/>
        <w:jc w:val="both"/>
        <w:rPr>
          <w:b/>
          <w:sz w:val="24"/>
          <w:szCs w:val="24"/>
        </w:rPr>
      </w:pPr>
      <w:r w:rsidRPr="00002A98">
        <w:rPr>
          <w:b/>
          <w:sz w:val="24"/>
          <w:szCs w:val="24"/>
        </w:rPr>
        <w:t>Задания для самостоятельной работы</w:t>
      </w:r>
    </w:p>
    <w:p w:rsidR="00A337A2" w:rsidRPr="006030DE" w:rsidRDefault="00A337A2" w:rsidP="00B63E77">
      <w:pPr>
        <w:pStyle w:val="11"/>
        <w:widowControl w:val="0"/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 w:rsidRPr="006030DE">
        <w:rPr>
          <w:sz w:val="24"/>
          <w:szCs w:val="24"/>
        </w:rPr>
        <w:t xml:space="preserve">Подготовить презентацию одной из изучаемых образовательных технологий в вузе с анализом достоинств и ограничений применения </w:t>
      </w:r>
      <w:r>
        <w:rPr>
          <w:sz w:val="24"/>
          <w:szCs w:val="24"/>
        </w:rPr>
        <w:t xml:space="preserve">на занятиях по </w:t>
      </w:r>
      <w:r w:rsidR="00CD1A74">
        <w:rPr>
          <w:sz w:val="24"/>
          <w:szCs w:val="24"/>
        </w:rPr>
        <w:t xml:space="preserve">профильным </w:t>
      </w:r>
      <w:r w:rsidR="00BD10D0">
        <w:rPr>
          <w:sz w:val="24"/>
          <w:szCs w:val="24"/>
        </w:rPr>
        <w:t xml:space="preserve">дисциплинам </w:t>
      </w:r>
      <w:r w:rsidR="00CD1A74">
        <w:rPr>
          <w:sz w:val="24"/>
          <w:szCs w:val="24"/>
        </w:rPr>
        <w:t>по травматологии и ортопедии</w:t>
      </w:r>
      <w:r>
        <w:rPr>
          <w:sz w:val="24"/>
          <w:szCs w:val="24"/>
        </w:rPr>
        <w:t>.</w:t>
      </w:r>
    </w:p>
    <w:p w:rsidR="00A337A2" w:rsidRPr="006030DE" w:rsidRDefault="00A337A2" w:rsidP="00A337A2">
      <w:pPr>
        <w:pStyle w:val="11"/>
        <w:widowControl w:val="0"/>
        <w:numPr>
          <w:ilvl w:val="0"/>
          <w:numId w:val="32"/>
        </w:numPr>
        <w:jc w:val="both"/>
        <w:rPr>
          <w:sz w:val="24"/>
          <w:szCs w:val="24"/>
        </w:rPr>
      </w:pPr>
      <w:r w:rsidRPr="006030DE">
        <w:rPr>
          <w:sz w:val="24"/>
          <w:szCs w:val="24"/>
        </w:rPr>
        <w:t>Анализ основных компонентов образовательной технологии.</w:t>
      </w:r>
    </w:p>
    <w:p w:rsidR="00A337A2" w:rsidRPr="004D67F0" w:rsidRDefault="00A337A2" w:rsidP="00A337A2">
      <w:pPr>
        <w:ind w:firstLine="567"/>
        <w:jc w:val="both"/>
        <w:rPr>
          <w:sz w:val="24"/>
          <w:szCs w:val="24"/>
        </w:rPr>
      </w:pPr>
      <w:r w:rsidRPr="00A804D0">
        <w:rPr>
          <w:sz w:val="24"/>
          <w:szCs w:val="24"/>
        </w:rPr>
        <w:t>3</w:t>
      </w:r>
      <w:r>
        <w:t xml:space="preserve">. </w:t>
      </w:r>
      <w:r w:rsidRPr="004D67F0">
        <w:rPr>
          <w:sz w:val="24"/>
          <w:szCs w:val="24"/>
        </w:rPr>
        <w:t>Сравнительный анализ достоинств и ограничений, имеющихся у различных те</w:t>
      </w:r>
      <w:r w:rsidRPr="004D67F0">
        <w:rPr>
          <w:sz w:val="24"/>
          <w:szCs w:val="24"/>
        </w:rPr>
        <w:t>х</w:t>
      </w:r>
      <w:r w:rsidRPr="004D67F0">
        <w:rPr>
          <w:sz w:val="24"/>
          <w:szCs w:val="24"/>
        </w:rPr>
        <w:t>нологий обучения в вузе.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4D67F0" w:rsidRDefault="00A337A2" w:rsidP="00A337A2">
      <w:pPr>
        <w:ind w:firstLine="454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lastRenderedPageBreak/>
        <w:t xml:space="preserve">Тема 6. </w:t>
      </w:r>
      <w:r w:rsidR="00454F5D" w:rsidRPr="00454F5D">
        <w:rPr>
          <w:b/>
          <w:sz w:val="24"/>
          <w:szCs w:val="24"/>
        </w:rPr>
        <w:t xml:space="preserve">Семинары и практические занятия по профильным дисциплинам </w:t>
      </w:r>
      <w:r w:rsidR="00CD1A74">
        <w:rPr>
          <w:b/>
          <w:sz w:val="24"/>
          <w:szCs w:val="24"/>
        </w:rPr>
        <w:t>по травматологии и ортопедии</w:t>
      </w:r>
    </w:p>
    <w:p w:rsidR="00A337A2" w:rsidRDefault="00A337A2" w:rsidP="00A337A2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Pr="00105262" w:rsidRDefault="00A337A2" w:rsidP="00473654">
      <w:pPr>
        <w:pStyle w:val="af5"/>
        <w:widowControl w:val="0"/>
        <w:spacing w:after="0"/>
        <w:ind w:left="993" w:hanging="426"/>
        <w:jc w:val="left"/>
        <w:rPr>
          <w:b/>
          <w:sz w:val="24"/>
          <w:szCs w:val="24"/>
        </w:rPr>
      </w:pPr>
      <w:r w:rsidRPr="00105262">
        <w:rPr>
          <w:b/>
          <w:sz w:val="24"/>
          <w:szCs w:val="24"/>
        </w:rPr>
        <w:t xml:space="preserve">Практическое занятие </w:t>
      </w:r>
    </w:p>
    <w:p w:rsidR="00A337A2" w:rsidRPr="00002A98" w:rsidRDefault="00A337A2" w:rsidP="00473654">
      <w:pPr>
        <w:pStyle w:val="af7"/>
        <w:numPr>
          <w:ilvl w:val="0"/>
          <w:numId w:val="34"/>
        </w:numPr>
        <w:spacing w:after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и задачи</w:t>
      </w:r>
      <w:r w:rsidRPr="00002A98">
        <w:rPr>
          <w:sz w:val="24"/>
          <w:szCs w:val="24"/>
        </w:rPr>
        <w:t xml:space="preserve"> семинара. </w:t>
      </w:r>
    </w:p>
    <w:p w:rsidR="00A337A2" w:rsidRPr="00D056D8" w:rsidRDefault="00A337A2" w:rsidP="00A337A2">
      <w:pPr>
        <w:pStyle w:val="af7"/>
        <w:numPr>
          <w:ilvl w:val="0"/>
          <w:numId w:val="34"/>
        </w:numPr>
        <w:spacing w:after="0"/>
        <w:jc w:val="both"/>
        <w:rPr>
          <w:spacing w:val="-6"/>
          <w:sz w:val="24"/>
          <w:szCs w:val="24"/>
        </w:rPr>
      </w:pPr>
      <w:r w:rsidRPr="00D056D8">
        <w:rPr>
          <w:spacing w:val="-6"/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A337A2" w:rsidRPr="00002A98" w:rsidRDefault="00A337A2" w:rsidP="00A337A2">
      <w:pPr>
        <w:pStyle w:val="af7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Нетрадиционные формы проведения семинара. </w:t>
      </w:r>
      <w:proofErr w:type="spellStart"/>
      <w:r w:rsidRPr="00002A98">
        <w:rPr>
          <w:sz w:val="24"/>
          <w:szCs w:val="24"/>
        </w:rPr>
        <w:t>Вебинары</w:t>
      </w:r>
      <w:proofErr w:type="spellEnd"/>
      <w:r w:rsidRPr="00002A98">
        <w:rPr>
          <w:sz w:val="24"/>
          <w:szCs w:val="24"/>
        </w:rPr>
        <w:t>.</w:t>
      </w:r>
    </w:p>
    <w:p w:rsidR="00A337A2" w:rsidRPr="00002A98" w:rsidRDefault="00A337A2" w:rsidP="00454F5D">
      <w:pPr>
        <w:pStyle w:val="af7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практических занятий.</w:t>
      </w:r>
    </w:p>
    <w:p w:rsidR="00A337A2" w:rsidRPr="009D15FD" w:rsidRDefault="00A337A2" w:rsidP="00454F5D">
      <w:pPr>
        <w:pStyle w:val="af7"/>
        <w:spacing w:after="0"/>
        <w:ind w:firstLine="540"/>
        <w:jc w:val="both"/>
        <w:rPr>
          <w:b/>
          <w:sz w:val="24"/>
          <w:szCs w:val="24"/>
        </w:rPr>
      </w:pPr>
      <w:r w:rsidRPr="009D15FD">
        <w:rPr>
          <w:b/>
          <w:sz w:val="24"/>
          <w:szCs w:val="24"/>
        </w:rPr>
        <w:t>Задания для самостоятельной работы</w:t>
      </w:r>
    </w:p>
    <w:p w:rsidR="00A337A2" w:rsidRPr="001465D5" w:rsidRDefault="00A337A2" w:rsidP="00CD1A74">
      <w:pPr>
        <w:pStyle w:val="af7"/>
        <w:spacing w:after="0"/>
        <w:ind w:firstLine="567"/>
        <w:jc w:val="both"/>
        <w:rPr>
          <w:sz w:val="24"/>
          <w:szCs w:val="24"/>
        </w:rPr>
      </w:pPr>
      <w:r w:rsidRPr="001465D5">
        <w:rPr>
          <w:sz w:val="24"/>
          <w:szCs w:val="24"/>
        </w:rPr>
        <w:t>1.Разработать подробный конспект проведения семинарского или практического з</w:t>
      </w:r>
      <w:r w:rsidRPr="001465D5">
        <w:rPr>
          <w:sz w:val="24"/>
          <w:szCs w:val="24"/>
        </w:rPr>
        <w:t>а</w:t>
      </w:r>
      <w:r w:rsidRPr="001465D5">
        <w:rPr>
          <w:sz w:val="24"/>
          <w:szCs w:val="24"/>
        </w:rPr>
        <w:t xml:space="preserve">нятия по </w:t>
      </w:r>
      <w:r w:rsidR="00E4478B">
        <w:rPr>
          <w:sz w:val="24"/>
          <w:szCs w:val="24"/>
        </w:rPr>
        <w:t xml:space="preserve">профильной </w:t>
      </w:r>
      <w:r w:rsidR="00CD1A74">
        <w:rPr>
          <w:sz w:val="24"/>
          <w:szCs w:val="24"/>
        </w:rPr>
        <w:t xml:space="preserve">дисциплине </w:t>
      </w:r>
      <w:r w:rsidR="00E4478B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E4478B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E4478B">
        <w:rPr>
          <w:sz w:val="24"/>
          <w:szCs w:val="24"/>
        </w:rPr>
        <w:t xml:space="preserve">и </w:t>
      </w:r>
      <w:r w:rsidRPr="001465D5">
        <w:rPr>
          <w:sz w:val="24"/>
          <w:szCs w:val="24"/>
        </w:rPr>
        <w:t>с использованием а</w:t>
      </w:r>
      <w:r w:rsidRPr="001465D5">
        <w:rPr>
          <w:sz w:val="24"/>
          <w:szCs w:val="24"/>
        </w:rPr>
        <w:t>к</w:t>
      </w:r>
      <w:r w:rsidRPr="001465D5">
        <w:rPr>
          <w:sz w:val="24"/>
          <w:szCs w:val="24"/>
        </w:rPr>
        <w:t>тивных форм обучения.</w:t>
      </w:r>
    </w:p>
    <w:p w:rsidR="00BD10D0" w:rsidRDefault="00A337A2" w:rsidP="00BD10D0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A337A2" w:rsidRPr="001465D5" w:rsidRDefault="00A337A2" w:rsidP="00BD10D0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3. Разработать план семинара по </w:t>
      </w:r>
      <w:r w:rsidR="009B082A">
        <w:rPr>
          <w:sz w:val="24"/>
          <w:szCs w:val="24"/>
        </w:rPr>
        <w:t xml:space="preserve">профильной </w:t>
      </w:r>
      <w:r w:rsidRPr="001465D5">
        <w:rPr>
          <w:sz w:val="24"/>
          <w:szCs w:val="24"/>
        </w:rPr>
        <w:t>дисциплине</w:t>
      </w:r>
      <w:r w:rsidR="009B082A">
        <w:rPr>
          <w:sz w:val="24"/>
          <w:szCs w:val="24"/>
        </w:rPr>
        <w:t xml:space="preserve"> по т</w:t>
      </w:r>
      <w:r w:rsidR="00CD1A74">
        <w:rPr>
          <w:sz w:val="24"/>
          <w:szCs w:val="24"/>
        </w:rPr>
        <w:t>равматологи</w:t>
      </w:r>
      <w:r w:rsidR="009B082A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</w:t>
      </w:r>
      <w:r w:rsidR="00CD1A74">
        <w:rPr>
          <w:sz w:val="24"/>
          <w:szCs w:val="24"/>
        </w:rPr>
        <w:t>о</w:t>
      </w:r>
      <w:r w:rsidR="00CD1A74">
        <w:rPr>
          <w:sz w:val="24"/>
          <w:szCs w:val="24"/>
        </w:rPr>
        <w:t>педи</w:t>
      </w:r>
      <w:r w:rsidR="009B082A">
        <w:rPr>
          <w:sz w:val="24"/>
          <w:szCs w:val="24"/>
        </w:rPr>
        <w:t xml:space="preserve">и </w:t>
      </w:r>
      <w:r w:rsidRPr="001465D5">
        <w:rPr>
          <w:sz w:val="24"/>
          <w:szCs w:val="24"/>
        </w:rPr>
        <w:t>в форме деловой игры.</w:t>
      </w:r>
      <w:r w:rsidR="00BD10D0">
        <w:rPr>
          <w:sz w:val="24"/>
          <w:szCs w:val="24"/>
        </w:rPr>
        <w:t xml:space="preserve"> </w:t>
      </w:r>
    </w:p>
    <w:p w:rsidR="00A337A2" w:rsidRPr="001465D5" w:rsidRDefault="00A337A2" w:rsidP="00454F5D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1465D5">
        <w:rPr>
          <w:sz w:val="24"/>
          <w:szCs w:val="24"/>
        </w:rPr>
        <w:t>вебсеминара</w:t>
      </w:r>
      <w:proofErr w:type="spellEnd"/>
      <w:r w:rsidRPr="001465D5">
        <w:rPr>
          <w:sz w:val="24"/>
          <w:szCs w:val="24"/>
        </w:rPr>
        <w:t xml:space="preserve"> по </w:t>
      </w:r>
      <w:r w:rsidR="009B082A">
        <w:rPr>
          <w:sz w:val="24"/>
          <w:szCs w:val="24"/>
        </w:rPr>
        <w:t xml:space="preserve">профильной </w:t>
      </w:r>
      <w:r w:rsidRPr="001465D5">
        <w:rPr>
          <w:sz w:val="24"/>
          <w:szCs w:val="24"/>
        </w:rPr>
        <w:t>дисциплин</w:t>
      </w:r>
      <w:r w:rsidR="00BD10D0">
        <w:rPr>
          <w:sz w:val="24"/>
          <w:szCs w:val="24"/>
        </w:rPr>
        <w:t xml:space="preserve">е </w:t>
      </w:r>
      <w:r w:rsidR="009B082A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9B082A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9B082A">
        <w:rPr>
          <w:sz w:val="24"/>
          <w:szCs w:val="24"/>
        </w:rPr>
        <w:t>и</w:t>
      </w:r>
      <w:r w:rsidRPr="001465D5">
        <w:rPr>
          <w:sz w:val="24"/>
          <w:szCs w:val="24"/>
        </w:rPr>
        <w:t>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4D67F0" w:rsidRDefault="00A337A2" w:rsidP="00A337A2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A337A2" w:rsidRDefault="00A337A2" w:rsidP="00A337A2">
      <w:pPr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</w:t>
      </w:r>
      <w:r w:rsidRPr="000370C1">
        <w:rPr>
          <w:sz w:val="24"/>
          <w:szCs w:val="24"/>
        </w:rPr>
        <w:t>а</w:t>
      </w:r>
      <w:r w:rsidRPr="000370C1">
        <w:rPr>
          <w:sz w:val="24"/>
          <w:szCs w:val="24"/>
        </w:rPr>
        <w:t xml:space="preserve">ние и организация. Основные функции и принципы педагогического контроля. Методы, виды и формы контроля. </w:t>
      </w:r>
      <w:r w:rsidR="00BD10D0">
        <w:rPr>
          <w:sz w:val="24"/>
          <w:szCs w:val="24"/>
        </w:rPr>
        <w:t>Т</w:t>
      </w:r>
      <w:r w:rsidRPr="000370C1">
        <w:rPr>
          <w:sz w:val="24"/>
          <w:szCs w:val="24"/>
        </w:rPr>
        <w:t>естирование как средство повышения качества контроля и оценки эффективности учебного процесса. Основы рейтингового контролирования э</w:t>
      </w:r>
      <w:r w:rsidRPr="000370C1">
        <w:rPr>
          <w:sz w:val="24"/>
          <w:szCs w:val="24"/>
        </w:rPr>
        <w:t>ф</w:t>
      </w:r>
      <w:r w:rsidRPr="000370C1">
        <w:rPr>
          <w:sz w:val="24"/>
          <w:szCs w:val="24"/>
        </w:rPr>
        <w:t>фективности учебного процесса в вузе. Модульно-рейтинговая технология педагогическ</w:t>
      </w:r>
      <w:r w:rsidRPr="000370C1">
        <w:rPr>
          <w:sz w:val="24"/>
          <w:szCs w:val="24"/>
        </w:rPr>
        <w:t>о</w:t>
      </w:r>
      <w:r w:rsidRPr="000370C1">
        <w:rPr>
          <w:sz w:val="24"/>
          <w:szCs w:val="24"/>
        </w:rPr>
        <w:t>го контроля и их виды.</w:t>
      </w:r>
      <w:r>
        <w:rPr>
          <w:sz w:val="24"/>
          <w:szCs w:val="24"/>
        </w:rPr>
        <w:t xml:space="preserve"> </w:t>
      </w:r>
      <w:r w:rsidRPr="009A6AA2">
        <w:rPr>
          <w:sz w:val="24"/>
          <w:szCs w:val="24"/>
        </w:rPr>
        <w:t>Индивидуальный, кумулятивный индекс. Алгоритм построения рейтинговой системы по учебной дисциплине.</w:t>
      </w:r>
    </w:p>
    <w:p w:rsidR="00A337A2" w:rsidRPr="00207BB4" w:rsidRDefault="00A337A2" w:rsidP="00A337A2">
      <w:pPr>
        <w:ind w:firstLine="567"/>
        <w:jc w:val="both"/>
        <w:rPr>
          <w:sz w:val="24"/>
          <w:szCs w:val="24"/>
        </w:rPr>
      </w:pPr>
      <w:r w:rsidRPr="00105262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Не предусмотрено.</w:t>
      </w:r>
    </w:p>
    <w:p w:rsidR="00A337A2" w:rsidRPr="00207BB4" w:rsidRDefault="00A337A2" w:rsidP="00A337A2">
      <w:pPr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Задания для самостоятельной работы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2. Докажите необходимость взаимосвязанного использования репродуктивных, ча</w:t>
      </w:r>
      <w:r w:rsidRPr="00553B99">
        <w:rPr>
          <w:sz w:val="24"/>
          <w:szCs w:val="24"/>
        </w:rPr>
        <w:t>с</w:t>
      </w:r>
      <w:r w:rsidRPr="00553B99">
        <w:rPr>
          <w:sz w:val="24"/>
          <w:szCs w:val="24"/>
        </w:rPr>
        <w:t xml:space="preserve">тично-поисковых и творческих заданий при контроле знаний студентов по </w:t>
      </w:r>
      <w:r w:rsidR="008958D6">
        <w:rPr>
          <w:sz w:val="24"/>
          <w:szCs w:val="24"/>
        </w:rPr>
        <w:t xml:space="preserve">профильным </w:t>
      </w:r>
      <w:r w:rsidRPr="00553B99">
        <w:rPr>
          <w:sz w:val="24"/>
          <w:szCs w:val="24"/>
        </w:rPr>
        <w:t>дисциплинам</w:t>
      </w:r>
      <w:r w:rsidR="00454F5D">
        <w:rPr>
          <w:sz w:val="24"/>
          <w:szCs w:val="24"/>
        </w:rPr>
        <w:t xml:space="preserve"> </w:t>
      </w:r>
      <w:r w:rsidR="008958D6">
        <w:rPr>
          <w:sz w:val="24"/>
          <w:szCs w:val="24"/>
        </w:rPr>
        <w:t>по травматологии и ортопедии</w:t>
      </w:r>
      <w:r w:rsidRPr="00553B99">
        <w:rPr>
          <w:sz w:val="24"/>
          <w:szCs w:val="24"/>
        </w:rPr>
        <w:t xml:space="preserve">. 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3. Разработать тестовые задания по </w:t>
      </w:r>
      <w:r w:rsidR="00BD10D0">
        <w:rPr>
          <w:sz w:val="24"/>
          <w:szCs w:val="24"/>
        </w:rPr>
        <w:t>дисциплине «</w:t>
      </w:r>
      <w:r w:rsidR="009B082A">
        <w:rPr>
          <w:sz w:val="24"/>
          <w:szCs w:val="24"/>
        </w:rPr>
        <w:t>Методика преподавания профил</w:t>
      </w:r>
      <w:r w:rsidR="009B082A">
        <w:rPr>
          <w:sz w:val="24"/>
          <w:szCs w:val="24"/>
        </w:rPr>
        <w:t>ь</w:t>
      </w:r>
      <w:r w:rsidR="009B082A">
        <w:rPr>
          <w:sz w:val="24"/>
          <w:szCs w:val="24"/>
        </w:rPr>
        <w:t>ных дисциплин по травматологии и ортопедии</w:t>
      </w:r>
      <w:r w:rsidR="00BD10D0">
        <w:rPr>
          <w:sz w:val="24"/>
          <w:szCs w:val="24"/>
        </w:rPr>
        <w:t>».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4. Составить проблемные вопросы для зачета по </w:t>
      </w:r>
      <w:r w:rsidR="009B082A">
        <w:rPr>
          <w:sz w:val="24"/>
          <w:szCs w:val="24"/>
        </w:rPr>
        <w:t xml:space="preserve">конкретной профильной </w:t>
      </w:r>
      <w:r w:rsidRPr="00553B99">
        <w:rPr>
          <w:sz w:val="24"/>
          <w:szCs w:val="24"/>
        </w:rPr>
        <w:t>дисципл</w:t>
      </w:r>
      <w:r w:rsidRPr="00553B99">
        <w:rPr>
          <w:sz w:val="24"/>
          <w:szCs w:val="24"/>
        </w:rPr>
        <w:t>и</w:t>
      </w:r>
      <w:r w:rsidRPr="00553B99">
        <w:rPr>
          <w:sz w:val="24"/>
          <w:szCs w:val="24"/>
        </w:rPr>
        <w:t>не</w:t>
      </w:r>
      <w:r w:rsidR="009B082A">
        <w:rPr>
          <w:sz w:val="24"/>
          <w:szCs w:val="24"/>
        </w:rPr>
        <w:t xml:space="preserve"> по травматологии и ортопедии</w:t>
      </w:r>
      <w:r w:rsidR="00BD10D0">
        <w:rPr>
          <w:sz w:val="24"/>
          <w:szCs w:val="24"/>
        </w:rPr>
        <w:t>.</w:t>
      </w:r>
    </w:p>
    <w:bookmarkEnd w:id="1"/>
    <w:p w:rsidR="009C052F" w:rsidRDefault="009C052F" w:rsidP="00172635">
      <w:pPr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CC303B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4A379A" w:rsidRDefault="00836507" w:rsidP="004A379A">
      <w:pPr>
        <w:ind w:firstLine="360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E35C26" w:rsidRPr="00172635">
        <w:rPr>
          <w:rFonts w:eastAsia="Times New Roman"/>
          <w:b/>
          <w:sz w:val="24"/>
          <w:szCs w:val="24"/>
        </w:rPr>
        <w:t xml:space="preserve">: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Эссе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 w:rsidRPr="00B258AA">
        <w:rPr>
          <w:sz w:val="24"/>
          <w:szCs w:val="24"/>
        </w:rPr>
        <w:t>исьменная работа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Р</w:t>
      </w:r>
      <w:r w:rsidRPr="00B258AA">
        <w:rPr>
          <w:sz w:val="24"/>
          <w:szCs w:val="24"/>
        </w:rPr>
        <w:t>ешение ситуационных задач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 К</w:t>
      </w:r>
      <w:r w:rsidRPr="00B258AA">
        <w:rPr>
          <w:sz w:val="24"/>
          <w:szCs w:val="24"/>
        </w:rPr>
        <w:t>онспект разработанной лекции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</w:t>
      </w:r>
      <w:r w:rsidR="009B082A">
        <w:rPr>
          <w:sz w:val="24"/>
          <w:szCs w:val="24"/>
        </w:rPr>
        <w:t>р</w:t>
      </w:r>
      <w:r w:rsidR="009B082A">
        <w:rPr>
          <w:sz w:val="24"/>
          <w:szCs w:val="24"/>
        </w:rPr>
        <w:t xml:space="preserve">топедии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Pr="00B258AA">
        <w:rPr>
          <w:sz w:val="24"/>
          <w:szCs w:val="24"/>
        </w:rPr>
        <w:t>резентация</w:t>
      </w:r>
      <w:r>
        <w:rPr>
          <w:sz w:val="24"/>
          <w:szCs w:val="24"/>
        </w:rPr>
        <w:t xml:space="preserve"> технологии обучения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 К</w:t>
      </w:r>
      <w:r w:rsidRPr="00B258AA">
        <w:rPr>
          <w:sz w:val="24"/>
          <w:szCs w:val="24"/>
        </w:rPr>
        <w:t>онспект семинарского занятия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</w:t>
      </w:r>
      <w:r w:rsidR="009B082A">
        <w:rPr>
          <w:sz w:val="24"/>
          <w:szCs w:val="24"/>
        </w:rPr>
        <w:t>р</w:t>
      </w:r>
      <w:r w:rsidR="009B082A">
        <w:rPr>
          <w:sz w:val="24"/>
          <w:szCs w:val="24"/>
        </w:rPr>
        <w:t xml:space="preserve">топедии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Разработка тестовых заданий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орт</w:t>
      </w:r>
      <w:r w:rsidR="009B082A">
        <w:rPr>
          <w:sz w:val="24"/>
          <w:szCs w:val="24"/>
        </w:rPr>
        <w:t>о</w:t>
      </w:r>
      <w:r w:rsidR="009B082A">
        <w:rPr>
          <w:sz w:val="24"/>
          <w:szCs w:val="24"/>
        </w:rPr>
        <w:t xml:space="preserve">педии </w:t>
      </w:r>
    </w:p>
    <w:p w:rsidR="00D421D3" w:rsidRPr="00172635" w:rsidRDefault="00D421D3" w:rsidP="00CC303B">
      <w:pPr>
        <w:tabs>
          <w:tab w:val="left" w:pos="993"/>
        </w:tabs>
        <w:ind w:firstLine="567"/>
        <w:jc w:val="both"/>
        <w:rPr>
          <w:rFonts w:eastAsia="Times New Roman"/>
          <w:bCs/>
          <w:i/>
          <w:color w:val="FF0000"/>
          <w:sz w:val="24"/>
          <w:szCs w:val="24"/>
        </w:rPr>
      </w:pPr>
    </w:p>
    <w:p w:rsidR="00B82F82" w:rsidRPr="00387254" w:rsidRDefault="00387254" w:rsidP="00387254">
      <w:pPr>
        <w:tabs>
          <w:tab w:val="left" w:pos="993"/>
        </w:tabs>
        <w:ind w:left="426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 </w:t>
      </w:r>
      <w:r w:rsidR="0078728D" w:rsidRPr="00387254">
        <w:rPr>
          <w:rFonts w:eastAsia="Times New Roman"/>
          <w:b/>
          <w:sz w:val="24"/>
          <w:szCs w:val="24"/>
        </w:rPr>
        <w:t>З</w:t>
      </w:r>
      <w:r w:rsidR="00D421D3" w:rsidRPr="00387254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115C4" w:rsidRPr="002D7ABA" w:rsidRDefault="00C115C4" w:rsidP="00C115C4">
      <w:pPr>
        <w:pStyle w:val="a4"/>
        <w:tabs>
          <w:tab w:val="left" w:pos="993"/>
        </w:tabs>
        <w:ind w:left="1850"/>
        <w:jc w:val="both"/>
        <w:rPr>
          <w:sz w:val="24"/>
          <w:szCs w:val="24"/>
        </w:rPr>
      </w:pPr>
    </w:p>
    <w:p w:rsidR="00A95A04" w:rsidRPr="00342CF5" w:rsidRDefault="00A95A04" w:rsidP="00A95A04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ХХ</w:t>
      </w:r>
      <w:proofErr w:type="gramStart"/>
      <w:r w:rsidRPr="00E14779">
        <w:rPr>
          <w:sz w:val="24"/>
          <w:szCs w:val="24"/>
        </w:rPr>
        <w:t>I</w:t>
      </w:r>
      <w:proofErr w:type="gramEnd"/>
      <w:r w:rsidRPr="00E14779">
        <w:rPr>
          <w:sz w:val="24"/>
          <w:szCs w:val="24"/>
        </w:rPr>
        <w:t xml:space="preserve"> века»,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вуза</w:t>
      </w:r>
      <w:r w:rsidR="00454F5D">
        <w:rPr>
          <w:sz w:val="24"/>
          <w:szCs w:val="24"/>
        </w:rPr>
        <w:t xml:space="preserve"> – </w:t>
      </w:r>
      <w:r w:rsidRPr="00E14779">
        <w:rPr>
          <w:sz w:val="24"/>
          <w:szCs w:val="24"/>
        </w:rPr>
        <w:t>звучит гордо или грустно</w:t>
      </w:r>
      <w:r w:rsidR="00454F5D">
        <w:rPr>
          <w:sz w:val="24"/>
          <w:szCs w:val="24"/>
        </w:rPr>
        <w:t>?</w:t>
      </w:r>
      <w:r w:rsidRPr="00E14779">
        <w:rPr>
          <w:sz w:val="24"/>
          <w:szCs w:val="24"/>
        </w:rPr>
        <w:t xml:space="preserve">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 xml:space="preserve">- «Преподаватель вуза – интеллигент, творец, гражданин»,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«Я – преподаватель современного вуза»,</w:t>
      </w:r>
    </w:p>
    <w:p w:rsidR="00A95A04" w:rsidRDefault="00A95A04" w:rsidP="00A95A04">
      <w:pPr>
        <w:tabs>
          <w:tab w:val="left" w:pos="993"/>
        </w:tabs>
        <w:ind w:firstLine="540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«Современное общество и преподаватель высшей школы».</w:t>
      </w:r>
    </w:p>
    <w:p w:rsidR="00A95A04" w:rsidRDefault="00A95A04" w:rsidP="00A95A04">
      <w:pPr>
        <w:tabs>
          <w:tab w:val="left" w:pos="993"/>
        </w:tabs>
        <w:rPr>
          <w:sz w:val="24"/>
          <w:szCs w:val="24"/>
        </w:rPr>
      </w:pPr>
    </w:p>
    <w:p w:rsidR="00A95A04" w:rsidRDefault="00A95A04" w:rsidP="00A95A04">
      <w:pPr>
        <w:tabs>
          <w:tab w:val="left" w:pos="993"/>
        </w:tabs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Задания для письменной работы</w:t>
      </w:r>
    </w:p>
    <w:p w:rsidR="00A95A04" w:rsidRDefault="00A95A04" w:rsidP="00A95A04">
      <w:pPr>
        <w:tabs>
          <w:tab w:val="left" w:pos="993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2: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ляющие его отношение к учебной деятельности</w:t>
      </w:r>
      <w:r>
        <w:rPr>
          <w:sz w:val="24"/>
          <w:szCs w:val="24"/>
        </w:rPr>
        <w:t>.</w:t>
      </w:r>
    </w:p>
    <w:p w:rsidR="009B082A" w:rsidRDefault="009B082A" w:rsidP="00BE3CFB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BE3CFB" w:rsidRDefault="00BE3CFB" w:rsidP="00BE3CF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Решение ситуационных задач</w:t>
      </w:r>
    </w:p>
    <w:p w:rsidR="00BE3CFB" w:rsidRPr="000E1696" w:rsidRDefault="00BE3CFB" w:rsidP="00BE3CFB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>
        <w:t>1</w:t>
      </w:r>
      <w:r w:rsidRPr="000E1696">
        <w:t>.</w:t>
      </w:r>
      <w:r w:rsidRPr="000E1696">
        <w:rPr>
          <w:i/>
        </w:rPr>
        <w:t xml:space="preserve"> </w:t>
      </w:r>
      <w:r w:rsidRPr="000E1696">
        <w:rPr>
          <w:rStyle w:val="af9"/>
          <w:rFonts w:eastAsiaTheme="minorEastAsia"/>
          <w:i w:val="0"/>
        </w:rPr>
        <w:t>В расписании на новый семестр преподавателю поставили лекции по понедел</w:t>
      </w:r>
      <w:r w:rsidRPr="000E1696">
        <w:rPr>
          <w:rStyle w:val="af9"/>
          <w:rFonts w:eastAsiaTheme="minorEastAsia"/>
          <w:i w:val="0"/>
        </w:rPr>
        <w:t>ь</w:t>
      </w:r>
      <w:r w:rsidRPr="000E1696">
        <w:rPr>
          <w:rStyle w:val="af9"/>
          <w:rFonts w:eastAsiaTheme="minorEastAsia"/>
          <w:i w:val="0"/>
        </w:rPr>
        <w:t>никам с 8:00. По опыту он знает, что первые полчаса работать будет практически нево</w:t>
      </w:r>
      <w:r w:rsidRPr="000E1696">
        <w:rPr>
          <w:rStyle w:val="af9"/>
          <w:rFonts w:eastAsiaTheme="minorEastAsia"/>
          <w:i w:val="0"/>
        </w:rPr>
        <w:t>з</w:t>
      </w:r>
      <w:r w:rsidRPr="000E1696">
        <w:rPr>
          <w:rStyle w:val="af9"/>
          <w:rFonts w:eastAsiaTheme="minorEastAsia"/>
          <w:i w:val="0"/>
        </w:rPr>
        <w:t>можно – опоздавшие входят один за другим, проходят, здороваясь с друзьями, шумно ра</w:t>
      </w:r>
      <w:r w:rsidRPr="000E1696">
        <w:rPr>
          <w:rStyle w:val="af9"/>
          <w:rFonts w:eastAsiaTheme="minorEastAsia"/>
          <w:i w:val="0"/>
        </w:rPr>
        <w:t>с</w:t>
      </w:r>
      <w:r w:rsidRPr="000E1696">
        <w:rPr>
          <w:rStyle w:val="af9"/>
          <w:rFonts w:eastAsiaTheme="minorEastAsia"/>
          <w:i w:val="0"/>
        </w:rPr>
        <w:t xml:space="preserve">саживаются, делясь впечатлениями о </w:t>
      </w:r>
      <w:r>
        <w:rPr>
          <w:rStyle w:val="af9"/>
          <w:rFonts w:eastAsiaTheme="minorEastAsia"/>
          <w:i w:val="0"/>
        </w:rPr>
        <w:t>проведенных выходных днях, и т.</w:t>
      </w:r>
      <w:r w:rsidRPr="000E1696">
        <w:rPr>
          <w:rStyle w:val="af9"/>
          <w:rFonts w:eastAsiaTheme="minorEastAsia"/>
          <w:i w:val="0"/>
        </w:rPr>
        <w:t>д. Как быть преп</w:t>
      </w:r>
      <w:r w:rsidRPr="000E1696">
        <w:rPr>
          <w:rStyle w:val="af9"/>
          <w:rFonts w:eastAsiaTheme="minorEastAsia"/>
          <w:i w:val="0"/>
        </w:rPr>
        <w:t>о</w:t>
      </w:r>
      <w:r w:rsidRPr="000E1696">
        <w:rPr>
          <w:rStyle w:val="af9"/>
          <w:rFonts w:eastAsiaTheme="minorEastAsia"/>
          <w:i w:val="0"/>
        </w:rPr>
        <w:t>давателю? Не пускать – запрещает деканат. Да и студентов жалко – ведь каждое проп</w:t>
      </w:r>
      <w:r w:rsidRPr="000E1696">
        <w:rPr>
          <w:rStyle w:val="af9"/>
          <w:rFonts w:eastAsiaTheme="minorEastAsia"/>
          <w:i w:val="0"/>
        </w:rPr>
        <w:t>у</w:t>
      </w:r>
      <w:r w:rsidRPr="000E1696">
        <w:rPr>
          <w:rStyle w:val="af9"/>
          <w:rFonts w:eastAsiaTheme="minorEastAsia"/>
          <w:i w:val="0"/>
        </w:rPr>
        <w:t>щенное занятие увеличивает трудности с освоением материала. И смириться с такими массовыми опозданиями нельзя, поскольку они создают проблемы с выполнением уче</w:t>
      </w:r>
      <w:r w:rsidRPr="000E1696">
        <w:rPr>
          <w:rStyle w:val="af9"/>
          <w:rFonts w:eastAsiaTheme="minorEastAsia"/>
          <w:i w:val="0"/>
        </w:rPr>
        <w:t>б</w:t>
      </w:r>
      <w:r w:rsidRPr="000E1696">
        <w:rPr>
          <w:rStyle w:val="af9"/>
          <w:rFonts w:eastAsiaTheme="minorEastAsia"/>
          <w:i w:val="0"/>
        </w:rPr>
        <w:t>ной программы. Как быть?</w:t>
      </w:r>
    </w:p>
    <w:p w:rsidR="00BE3CFB" w:rsidRDefault="00BE3CFB" w:rsidP="00BE3CF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7CE8">
        <w:rPr>
          <w:sz w:val="24"/>
          <w:szCs w:val="24"/>
        </w:rPr>
        <w:t xml:space="preserve">Вы заметили изменения во внешнем облике и стиле одежды у одного из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чающихся вашей группы </w:t>
      </w:r>
      <w:r w:rsidRPr="00767CE8">
        <w:rPr>
          <w:sz w:val="24"/>
          <w:szCs w:val="24"/>
        </w:rPr>
        <w:t>(Сергей, 1</w:t>
      </w:r>
      <w:r>
        <w:rPr>
          <w:sz w:val="24"/>
          <w:szCs w:val="24"/>
        </w:rPr>
        <w:t>8</w:t>
      </w:r>
      <w:r w:rsidRPr="00767CE8">
        <w:rPr>
          <w:sz w:val="24"/>
          <w:szCs w:val="24"/>
        </w:rPr>
        <w:t xml:space="preserve"> лет). </w:t>
      </w:r>
      <w:r>
        <w:rPr>
          <w:sz w:val="24"/>
          <w:szCs w:val="24"/>
        </w:rPr>
        <w:t xml:space="preserve">Он </w:t>
      </w:r>
      <w:r w:rsidRPr="00767CE8">
        <w:rPr>
          <w:sz w:val="24"/>
          <w:szCs w:val="24"/>
        </w:rPr>
        <w:t>стал носить очень короткую стрижку, тяж</w:t>
      </w:r>
      <w:r w:rsidRPr="00767CE8">
        <w:rPr>
          <w:sz w:val="24"/>
          <w:szCs w:val="24"/>
        </w:rPr>
        <w:t>ё</w:t>
      </w:r>
      <w:r w:rsidRPr="00767CE8">
        <w:rPr>
          <w:sz w:val="24"/>
          <w:szCs w:val="24"/>
        </w:rPr>
        <w:t xml:space="preserve">лые высокие ботинки черного цвета на белой шнуровке, джинсы, нашивки, значки. Сергей физически сильный, учится средне, особого интереса к учебе не проявляет. В семье двое детей, есть старший брат, полная семья со средним достатком. </w:t>
      </w:r>
      <w:r>
        <w:rPr>
          <w:sz w:val="24"/>
          <w:szCs w:val="24"/>
        </w:rPr>
        <w:t>Его д</w:t>
      </w:r>
      <w:r w:rsidRPr="00767CE8">
        <w:rPr>
          <w:sz w:val="24"/>
          <w:szCs w:val="24"/>
        </w:rPr>
        <w:t>рузья рассказали Вам о том, что он недавно участвовал в массовой драке с избиением людей азиатской наци</w:t>
      </w:r>
      <w:r w:rsidRPr="00767CE8">
        <w:rPr>
          <w:sz w:val="24"/>
          <w:szCs w:val="24"/>
        </w:rPr>
        <w:t>о</w:t>
      </w:r>
      <w:r w:rsidRPr="00767CE8">
        <w:rPr>
          <w:sz w:val="24"/>
          <w:szCs w:val="24"/>
        </w:rPr>
        <w:t>нальности. Ваш</w:t>
      </w:r>
      <w:r>
        <w:rPr>
          <w:sz w:val="24"/>
          <w:szCs w:val="24"/>
        </w:rPr>
        <w:t>а</w:t>
      </w:r>
      <w:r w:rsidRPr="00767C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группа </w:t>
      </w:r>
      <w:r w:rsidRPr="00767CE8">
        <w:rPr>
          <w:sz w:val="24"/>
          <w:szCs w:val="24"/>
        </w:rPr>
        <w:t>многонациональн</w:t>
      </w:r>
      <w:r>
        <w:rPr>
          <w:sz w:val="24"/>
          <w:szCs w:val="24"/>
        </w:rPr>
        <w:t>ая</w:t>
      </w:r>
      <w:r w:rsidRPr="00767CE8">
        <w:rPr>
          <w:sz w:val="24"/>
          <w:szCs w:val="24"/>
        </w:rPr>
        <w:t>.</w:t>
      </w:r>
    </w:p>
    <w:p w:rsidR="00C357CA" w:rsidRDefault="00C357CA" w:rsidP="00BE3CF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 xml:space="preserve">Конспект разработанной лекции по </w:t>
      </w:r>
      <w:r w:rsidR="00AD08DC" w:rsidRPr="00AD08DC">
        <w:rPr>
          <w:sz w:val="24"/>
          <w:szCs w:val="24"/>
          <w:u w:val="single"/>
        </w:rPr>
        <w:t xml:space="preserve">профильной дисциплине </w:t>
      </w:r>
      <w:r w:rsidR="009B082A">
        <w:rPr>
          <w:sz w:val="24"/>
          <w:szCs w:val="24"/>
          <w:u w:val="single"/>
        </w:rPr>
        <w:t>по травматологии и ортопедии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D44">
        <w:rPr>
          <w:sz w:val="24"/>
          <w:szCs w:val="24"/>
        </w:rPr>
        <w:t>Разработать конспект</w:t>
      </w:r>
      <w:r>
        <w:rPr>
          <w:sz w:val="24"/>
          <w:szCs w:val="24"/>
        </w:rPr>
        <w:t xml:space="preserve"> нетрадиционной лекции по </w:t>
      </w:r>
      <w:r w:rsidR="00AD08DC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</w:t>
      </w:r>
      <w:r w:rsidR="009B082A">
        <w:rPr>
          <w:sz w:val="24"/>
          <w:szCs w:val="24"/>
        </w:rPr>
        <w:t>в</w:t>
      </w:r>
      <w:r w:rsidR="009B082A">
        <w:rPr>
          <w:sz w:val="24"/>
          <w:szCs w:val="24"/>
        </w:rPr>
        <w:t xml:space="preserve">матологии и ортопедии </w:t>
      </w:r>
      <w:r>
        <w:rPr>
          <w:sz w:val="24"/>
          <w:szCs w:val="24"/>
        </w:rPr>
        <w:t>(вид нетрадиционной лекции – по выбору аспиранта)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C357CA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Программа реализации образовательной технологии (по выбору аспиранта).</w:t>
      </w:r>
    </w:p>
    <w:p w:rsidR="00C357CA" w:rsidRDefault="009B082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 xml:space="preserve">Сравнительный анализ технологий </w:t>
      </w:r>
      <w:proofErr w:type="gramStart"/>
      <w:r w:rsidR="00C357CA">
        <w:rPr>
          <w:spacing w:val="-2"/>
          <w:sz w:val="24"/>
          <w:szCs w:val="24"/>
          <w:lang w:eastAsia="en-US"/>
        </w:rPr>
        <w:t>обучения по</w:t>
      </w:r>
      <w:proofErr w:type="gramEnd"/>
      <w:r w:rsidR="00C357CA">
        <w:rPr>
          <w:spacing w:val="-2"/>
          <w:sz w:val="24"/>
          <w:szCs w:val="24"/>
          <w:lang w:eastAsia="en-US"/>
        </w:rPr>
        <w:t xml:space="preserve"> </w:t>
      </w:r>
      <w:r w:rsidR="00AD08DC">
        <w:rPr>
          <w:sz w:val="24"/>
          <w:szCs w:val="24"/>
        </w:rPr>
        <w:t xml:space="preserve">профильным дисциплинам </w:t>
      </w:r>
      <w:r>
        <w:rPr>
          <w:sz w:val="24"/>
          <w:szCs w:val="24"/>
        </w:rPr>
        <w:t xml:space="preserve">по травматологии и ортопедии </w:t>
      </w:r>
    </w:p>
    <w:p w:rsidR="00C357CA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Технологии группового обучения</w:t>
      </w:r>
    </w:p>
    <w:p w:rsidR="00C357CA" w:rsidRPr="00D44FBD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Технология развития критического мышления</w:t>
      </w:r>
    </w:p>
    <w:p w:rsidR="00C357CA" w:rsidRPr="00404D44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Конспект семинарского занятия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F63D8">
        <w:rPr>
          <w:sz w:val="24"/>
          <w:szCs w:val="24"/>
        </w:rPr>
        <w:t>Разработать конспект семинарского</w:t>
      </w:r>
      <w:r>
        <w:rPr>
          <w:sz w:val="24"/>
          <w:szCs w:val="24"/>
        </w:rPr>
        <w:t xml:space="preserve"> или практического</w:t>
      </w:r>
      <w:r w:rsidRPr="005F63D8">
        <w:rPr>
          <w:sz w:val="24"/>
          <w:szCs w:val="24"/>
        </w:rPr>
        <w:t xml:space="preserve"> занятия по </w:t>
      </w:r>
      <w:r w:rsidR="00AD08DC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 xml:space="preserve">по травматологии и ортопедии </w:t>
      </w:r>
      <w:r>
        <w:rPr>
          <w:sz w:val="24"/>
          <w:szCs w:val="24"/>
        </w:rPr>
        <w:t>с использованием активных (интерактивных) методов обучения</w:t>
      </w:r>
    </w:p>
    <w:p w:rsidR="009B082A" w:rsidRDefault="009B082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Тестовые задания</w:t>
      </w:r>
    </w:p>
    <w:p w:rsidR="00C357CA" w:rsidRDefault="00C357CA" w:rsidP="00E2188E">
      <w:pPr>
        <w:pStyle w:val="af7"/>
        <w:spacing w:after="0"/>
        <w:ind w:firstLine="567"/>
        <w:jc w:val="both"/>
        <w:rPr>
          <w:sz w:val="24"/>
          <w:szCs w:val="24"/>
        </w:rPr>
      </w:pPr>
      <w:r w:rsidRPr="00207BB4">
        <w:rPr>
          <w:sz w:val="24"/>
          <w:szCs w:val="24"/>
        </w:rPr>
        <w:t xml:space="preserve">Разработать тестовые задания </w:t>
      </w:r>
      <w:r w:rsidR="001D21C6" w:rsidRPr="00553B99">
        <w:rPr>
          <w:sz w:val="24"/>
          <w:szCs w:val="24"/>
        </w:rPr>
        <w:t xml:space="preserve">по </w:t>
      </w:r>
      <w:r w:rsidR="001D21C6">
        <w:rPr>
          <w:sz w:val="24"/>
          <w:szCs w:val="24"/>
        </w:rPr>
        <w:t xml:space="preserve">дисциплине </w:t>
      </w:r>
      <w:r w:rsidR="00E2188E">
        <w:rPr>
          <w:sz w:val="24"/>
          <w:szCs w:val="24"/>
        </w:rPr>
        <w:t xml:space="preserve">«Методика преподавания профильных дисциплин по травматологии и ортопедии». </w:t>
      </w:r>
      <w:r>
        <w:rPr>
          <w:sz w:val="24"/>
          <w:szCs w:val="24"/>
        </w:rPr>
        <w:t>Задания должны включать 4 вида вопросов.</w:t>
      </w:r>
    </w:p>
    <w:p w:rsidR="001D21C6" w:rsidRDefault="001D21C6" w:rsidP="001D21C6">
      <w:pPr>
        <w:pStyle w:val="af7"/>
        <w:spacing w:after="0"/>
        <w:ind w:firstLine="567"/>
        <w:jc w:val="both"/>
        <w:rPr>
          <w:sz w:val="24"/>
          <w:szCs w:val="24"/>
        </w:rPr>
      </w:pPr>
    </w:p>
    <w:p w:rsidR="00933655" w:rsidRDefault="00933655" w:rsidP="00933655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933655" w:rsidRDefault="00933655" w:rsidP="00933655">
      <w:pPr>
        <w:rPr>
          <w:sz w:val="24"/>
          <w:szCs w:val="24"/>
        </w:rPr>
      </w:pPr>
    </w:p>
    <w:p w:rsidR="00933655" w:rsidRPr="00875EA5" w:rsidRDefault="00933655" w:rsidP="00AD08DC">
      <w:pPr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lastRenderedPageBreak/>
        <w:t>Вопросы зачета</w:t>
      </w:r>
    </w:p>
    <w:p w:rsidR="00933655" w:rsidRPr="00F95759" w:rsidRDefault="00933655" w:rsidP="00AD08DC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</w:t>
      </w:r>
      <w:r w:rsidRPr="00F95759">
        <w:rPr>
          <w:sz w:val="24"/>
          <w:szCs w:val="24"/>
        </w:rPr>
        <w:t>а</w:t>
      </w:r>
      <w:r w:rsidRPr="00F95759">
        <w:rPr>
          <w:sz w:val="24"/>
          <w:szCs w:val="24"/>
        </w:rPr>
        <w:t>вателя высшей школы.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4. Как вы понимаете творческую самореализацию преподавателя высшей школы в п</w:t>
      </w:r>
      <w:r w:rsidR="001D21C6">
        <w:rPr>
          <w:sz w:val="24"/>
          <w:szCs w:val="24"/>
        </w:rPr>
        <w:t xml:space="preserve">рофессиональной </w:t>
      </w:r>
      <w:r w:rsidRPr="00F95759">
        <w:rPr>
          <w:sz w:val="24"/>
          <w:szCs w:val="24"/>
        </w:rPr>
        <w:t>деятельности.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933655" w:rsidRPr="00902EBA" w:rsidRDefault="00933655" w:rsidP="00AD08D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ской активности студентов.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 xml:space="preserve">по </w:t>
      </w:r>
      <w:r w:rsidR="00917257">
        <w:rPr>
          <w:sz w:val="24"/>
          <w:szCs w:val="24"/>
        </w:rPr>
        <w:t>профил</w:t>
      </w:r>
      <w:r w:rsidR="00917257">
        <w:rPr>
          <w:sz w:val="24"/>
          <w:szCs w:val="24"/>
        </w:rPr>
        <w:t>ь</w:t>
      </w:r>
      <w:r w:rsidR="00917257">
        <w:rPr>
          <w:sz w:val="24"/>
          <w:szCs w:val="24"/>
        </w:rPr>
        <w:t xml:space="preserve">ным дисциплинам </w:t>
      </w:r>
      <w:r w:rsidR="00E2188E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 xml:space="preserve">на основе </w:t>
      </w:r>
      <w:proofErr w:type="spellStart"/>
      <w:r w:rsidRPr="00902EBA">
        <w:rPr>
          <w:sz w:val="24"/>
          <w:szCs w:val="24"/>
        </w:rPr>
        <w:t>компетентностного</w:t>
      </w:r>
      <w:proofErr w:type="spellEnd"/>
      <w:r w:rsidRPr="00902EBA">
        <w:rPr>
          <w:sz w:val="24"/>
          <w:szCs w:val="24"/>
        </w:rPr>
        <w:t xml:space="preserve"> подхода. 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логий.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 Раскройте этапы модульной технологии обучения</w:t>
      </w:r>
      <w:r>
        <w:rPr>
          <w:sz w:val="24"/>
          <w:szCs w:val="24"/>
        </w:rPr>
        <w:t xml:space="preserve"> на занятиях по </w:t>
      </w:r>
      <w:r w:rsidR="00AD08DC">
        <w:rPr>
          <w:sz w:val="24"/>
          <w:szCs w:val="24"/>
        </w:rPr>
        <w:t xml:space="preserve">профильным дисциплинам </w:t>
      </w:r>
      <w:r w:rsidR="00924380">
        <w:rPr>
          <w:sz w:val="24"/>
          <w:szCs w:val="24"/>
        </w:rPr>
        <w:t>по травматологии и ортопедии</w:t>
      </w:r>
      <w:r w:rsidRPr="00902EBA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.Объясните сущность знаково-контекстной технологии обучения</w:t>
      </w:r>
      <w:r>
        <w:rPr>
          <w:sz w:val="24"/>
          <w:szCs w:val="24"/>
        </w:rPr>
        <w:t xml:space="preserve"> на занятиях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>по травматологии и ортопедии</w:t>
      </w:r>
      <w:r w:rsidRPr="00902EBA">
        <w:rPr>
          <w:sz w:val="24"/>
          <w:szCs w:val="24"/>
        </w:rPr>
        <w:t>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902EBA">
        <w:rPr>
          <w:sz w:val="24"/>
          <w:szCs w:val="24"/>
        </w:rPr>
        <w:t xml:space="preserve">. Обоснуйте особенности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</w:t>
      </w:r>
      <w:r w:rsidRPr="00902EBA">
        <w:rPr>
          <w:sz w:val="24"/>
          <w:szCs w:val="24"/>
        </w:rPr>
        <w:t>р</w:t>
      </w:r>
      <w:r w:rsidRPr="00902EBA">
        <w:rPr>
          <w:sz w:val="24"/>
          <w:szCs w:val="24"/>
        </w:rPr>
        <w:t>скому занятию</w:t>
      </w:r>
      <w:r>
        <w:rPr>
          <w:sz w:val="24"/>
          <w:szCs w:val="24"/>
        </w:rPr>
        <w:t xml:space="preserve"> </w:t>
      </w:r>
      <w:r w:rsidR="00AD08DC">
        <w:rPr>
          <w:sz w:val="24"/>
          <w:szCs w:val="24"/>
        </w:rPr>
        <w:t>по профильным дисциплинам</w:t>
      </w:r>
      <w:r w:rsidR="00924380">
        <w:rPr>
          <w:sz w:val="24"/>
          <w:szCs w:val="24"/>
        </w:rPr>
        <w:t xml:space="preserve"> по травматологии и ортопедии</w:t>
      </w:r>
      <w:r w:rsidRPr="00902EBA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Определите назначение, цели и место практических занятий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>в контексте формирования профессионал</w:t>
      </w:r>
      <w:r w:rsidRPr="00902EBA">
        <w:rPr>
          <w:sz w:val="24"/>
          <w:szCs w:val="24"/>
        </w:rPr>
        <w:t>ь</w:t>
      </w:r>
      <w:r w:rsidRPr="00902EBA">
        <w:rPr>
          <w:sz w:val="24"/>
          <w:szCs w:val="24"/>
        </w:rPr>
        <w:t>ных компетенций студентов</w:t>
      </w:r>
      <w:r w:rsidR="00917257">
        <w:rPr>
          <w:sz w:val="24"/>
          <w:szCs w:val="24"/>
        </w:rPr>
        <w:t>.</w:t>
      </w:r>
      <w:r w:rsidRPr="00902EBA">
        <w:rPr>
          <w:sz w:val="24"/>
          <w:szCs w:val="24"/>
        </w:rPr>
        <w:t xml:space="preserve"> 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(на примере</w:t>
      </w:r>
      <w:r w:rsidR="00924380">
        <w:rPr>
          <w:sz w:val="24"/>
          <w:szCs w:val="24"/>
        </w:rPr>
        <w:t xml:space="preserve"> дисциплин по травм</w:t>
      </w:r>
      <w:r w:rsidR="00924380">
        <w:rPr>
          <w:sz w:val="24"/>
          <w:szCs w:val="24"/>
        </w:rPr>
        <w:t>а</w:t>
      </w:r>
      <w:r w:rsidR="00924380">
        <w:rPr>
          <w:sz w:val="24"/>
          <w:szCs w:val="24"/>
        </w:rPr>
        <w:t>тологии и ортопедии</w:t>
      </w:r>
      <w:r>
        <w:rPr>
          <w:sz w:val="24"/>
          <w:szCs w:val="24"/>
        </w:rPr>
        <w:t>)</w:t>
      </w:r>
      <w:r w:rsidR="00917257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>с позиции их эффективности.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</w:t>
      </w:r>
      <w:r w:rsidRPr="00902EBA">
        <w:rPr>
          <w:sz w:val="24"/>
          <w:szCs w:val="24"/>
        </w:rPr>
        <w:t>у</w:t>
      </w:r>
      <w:r w:rsidRPr="00902EBA">
        <w:rPr>
          <w:sz w:val="24"/>
          <w:szCs w:val="24"/>
        </w:rPr>
        <w:t>дентов.</w:t>
      </w:r>
    </w:p>
    <w:p w:rsidR="005B569B" w:rsidRPr="00875EA5" w:rsidRDefault="005B569B" w:rsidP="005B569B">
      <w:pPr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Задания для зачета</w:t>
      </w:r>
    </w:p>
    <w:p w:rsidR="005B569B" w:rsidRPr="009B2900" w:rsidRDefault="005B569B" w:rsidP="005B569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</w:t>
      </w:r>
      <w:r w:rsidRPr="009B2900">
        <w:rPr>
          <w:sz w:val="24"/>
          <w:szCs w:val="24"/>
        </w:rPr>
        <w:t>о</w:t>
      </w:r>
      <w:r w:rsidRPr="009B2900">
        <w:rPr>
          <w:sz w:val="24"/>
          <w:szCs w:val="24"/>
        </w:rPr>
        <w:t>способная личность».</w:t>
      </w:r>
    </w:p>
    <w:p w:rsidR="005B569B" w:rsidRDefault="005B569B" w:rsidP="005B569B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5B569B" w:rsidRPr="009B2900" w:rsidRDefault="005B569B" w:rsidP="005B569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AD08DC">
        <w:rPr>
          <w:sz w:val="24"/>
          <w:szCs w:val="24"/>
        </w:rPr>
        <w:t xml:space="preserve">профильных дисциплин </w:t>
      </w:r>
      <w:r w:rsidR="00924380">
        <w:rPr>
          <w:sz w:val="24"/>
          <w:szCs w:val="24"/>
        </w:rPr>
        <w:t>по травматологии и ортопедии.</w:t>
      </w:r>
    </w:p>
    <w:p w:rsidR="002D7ABA" w:rsidRDefault="002D7ABA" w:rsidP="002D7ABA">
      <w:pPr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3F7F4E" w:rsidRPr="006511BC" w:rsidRDefault="003F7F4E" w:rsidP="003F7F4E">
      <w:pPr>
        <w:shd w:val="clear" w:color="auto" w:fill="FFFFFF"/>
        <w:tabs>
          <w:tab w:val="left" w:pos="993"/>
        </w:tabs>
        <w:ind w:firstLine="360"/>
        <w:jc w:val="both"/>
        <w:rPr>
          <w:b/>
          <w:bCs/>
          <w:color w:val="000000"/>
          <w:sz w:val="24"/>
          <w:szCs w:val="24"/>
          <w:u w:val="single"/>
        </w:rPr>
      </w:pP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3F7F4E" w:rsidRPr="006511BC" w:rsidRDefault="003F7F4E" w:rsidP="003F7F4E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3F7F4E" w:rsidRPr="00B66B41" w:rsidTr="008D38D3">
        <w:trPr>
          <w:trHeight w:val="20"/>
        </w:trPr>
        <w:tc>
          <w:tcPr>
            <w:tcW w:w="1668" w:type="dxa"/>
          </w:tcPr>
          <w:p w:rsidR="003F7F4E" w:rsidRPr="001B12FF" w:rsidRDefault="003F7F4E" w:rsidP="008D38D3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F7F4E" w:rsidRPr="001B12FF" w:rsidRDefault="003F7F4E" w:rsidP="008D38D3">
            <w:pPr>
              <w:rPr>
                <w:b/>
                <w:lang w:eastAsia="en-US"/>
              </w:rPr>
            </w:pPr>
            <w:r w:rsidRPr="00B66B41">
              <w:rPr>
                <w:rFonts w:eastAsia="Times New Roman"/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 w:val="restart"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3F7F4E" w:rsidRPr="005A5CB0" w:rsidRDefault="003F7F4E" w:rsidP="008D38D3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917257" w:rsidRDefault="003F7F4E" w:rsidP="00924380">
            <w:pPr>
              <w:jc w:val="both"/>
            </w:pPr>
            <w:r w:rsidRPr="00917257">
              <w:t xml:space="preserve">Демонстрирует знание </w:t>
            </w:r>
            <w:r w:rsidR="00917257" w:rsidRPr="00917257">
              <w:t xml:space="preserve">специфики </w:t>
            </w:r>
            <w:r w:rsidR="00917257" w:rsidRPr="00917257">
              <w:rPr>
                <w:bCs/>
                <w:spacing w:val="-4"/>
              </w:rPr>
              <w:t>профессиональной деятельности преподав</w:t>
            </w:r>
            <w:r w:rsidR="00917257" w:rsidRPr="00917257">
              <w:rPr>
                <w:bCs/>
                <w:spacing w:val="-4"/>
              </w:rPr>
              <w:t>а</w:t>
            </w:r>
            <w:r w:rsidR="00917257" w:rsidRPr="00917257">
              <w:rPr>
                <w:bCs/>
                <w:spacing w:val="-4"/>
              </w:rPr>
              <w:t xml:space="preserve">теля вуза, </w:t>
            </w:r>
            <w:r w:rsidRPr="00917257">
              <w:t xml:space="preserve">понимание </w:t>
            </w:r>
            <w:r w:rsidRPr="00917257">
              <w:rPr>
                <w:bCs/>
              </w:rPr>
              <w:t>особенностей содержания и организации педагогическ</w:t>
            </w:r>
            <w:r w:rsidRPr="00917257">
              <w:rPr>
                <w:bCs/>
              </w:rPr>
              <w:t>о</w:t>
            </w:r>
            <w:r w:rsidRPr="00917257">
              <w:rPr>
                <w:bCs/>
              </w:rPr>
              <w:t xml:space="preserve">го процесса в вузе на основе </w:t>
            </w:r>
            <w:proofErr w:type="spellStart"/>
            <w:r w:rsidRPr="00917257">
              <w:rPr>
                <w:bCs/>
              </w:rPr>
              <w:t>компетентностного</w:t>
            </w:r>
            <w:proofErr w:type="spellEnd"/>
            <w:r w:rsidRPr="00917257">
              <w:rPr>
                <w:bCs/>
              </w:rPr>
              <w:t xml:space="preserve"> подхода; </w:t>
            </w:r>
            <w:r w:rsidRPr="00917257">
              <w:t>этапов разработки основных требований к проектированию содержания дисциплин</w:t>
            </w:r>
            <w:r w:rsidR="00917257">
              <w:t xml:space="preserve"> </w:t>
            </w:r>
            <w:r w:rsidR="00924380">
              <w:t>по травмат</w:t>
            </w:r>
            <w:r w:rsidR="00924380">
              <w:t>о</w:t>
            </w:r>
            <w:r w:rsidR="00924380">
              <w:t>логии и ортопедии</w:t>
            </w:r>
            <w:r w:rsidRPr="00917257">
              <w:t>; эффективных стилей профессионально-педагогического общения.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>Грамотно осуществля</w:t>
            </w:r>
            <w:r>
              <w:t>е</w:t>
            </w:r>
            <w:r w:rsidRPr="005A5CB0">
              <w:t xml:space="preserve">т отбор содержания дисциплин </w:t>
            </w:r>
            <w:r w:rsidR="00924380" w:rsidRPr="00924380">
              <w:t>по травматологии и о</w:t>
            </w:r>
            <w:r w:rsidR="00924380" w:rsidRPr="00924380">
              <w:t>р</w:t>
            </w:r>
            <w:r w:rsidR="00924380" w:rsidRPr="00924380">
              <w:lastRenderedPageBreak/>
              <w:t>топедии</w:t>
            </w:r>
            <w:r>
              <w:t>;</w:t>
            </w:r>
            <w:r w:rsidRPr="005A5CB0">
              <w:t xml:space="preserve"> выбира</w:t>
            </w:r>
            <w:r>
              <w:t>е</w:t>
            </w:r>
            <w:r w:rsidRPr="005A5CB0">
              <w:t xml:space="preserve">т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</w:t>
            </w:r>
            <w:r w:rsidRPr="005A5CB0">
              <w:t>ю</w:t>
            </w:r>
            <w:r w:rsidRPr="005A5CB0">
              <w:t>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>е</w:t>
            </w:r>
            <w:r w:rsidRPr="005A5CB0">
              <w:t>т взаимоотношения с коллегами и студентами на принципах ко</w:t>
            </w:r>
            <w:r w:rsidRPr="005A5CB0">
              <w:t>л</w:t>
            </w:r>
            <w:r w:rsidRPr="005A5CB0">
              <w:t>легиальности, партнерства и уважения.</w:t>
            </w:r>
          </w:p>
        </w:tc>
      </w:tr>
      <w:tr w:rsidR="003F7F4E" w:rsidRPr="005A5CB0" w:rsidTr="008D38D3">
        <w:trPr>
          <w:trHeight w:val="323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В полной мере владеет </w:t>
            </w:r>
            <w:r w:rsidR="00A81710">
              <w:t xml:space="preserve">методикой </w:t>
            </w:r>
            <w:r w:rsidRPr="005A5CB0">
              <w:t>разработки программ</w:t>
            </w:r>
            <w:r w:rsidR="00AD08DC">
              <w:t xml:space="preserve"> профильных дисци</w:t>
            </w:r>
            <w:r w:rsidR="00AD08DC">
              <w:t>п</w:t>
            </w:r>
            <w:r w:rsidR="00AD08DC">
              <w:t xml:space="preserve">лин </w:t>
            </w:r>
            <w:r w:rsidR="00924380">
              <w:t>по травматологии и ортопедии</w:t>
            </w:r>
            <w:r w:rsidRPr="005A5CB0">
              <w:t>, коррекции технологий при изменении з</w:t>
            </w:r>
            <w:r w:rsidRPr="005A5CB0">
              <w:t>а</w:t>
            </w:r>
            <w:r w:rsidRPr="005A5CB0">
              <w:t>дач обучения</w:t>
            </w:r>
            <w:r>
              <w:t xml:space="preserve">; </w:t>
            </w:r>
            <w:r w:rsidRPr="005A5CB0">
              <w:t>методиками и технологиями преподавания и оценивания усп</w:t>
            </w:r>
            <w:r w:rsidRPr="005A5CB0">
              <w:t>е</w:t>
            </w:r>
            <w:r w:rsidRPr="005A5CB0">
              <w:t>ваемости обучающихся</w:t>
            </w:r>
            <w:r>
              <w:t xml:space="preserve">; </w:t>
            </w:r>
            <w:r w:rsidRPr="005A5CB0">
              <w:t xml:space="preserve">способами организации </w:t>
            </w:r>
            <w:r>
              <w:t xml:space="preserve">педагогического </w:t>
            </w:r>
            <w:r w:rsidRPr="005A5CB0">
              <w:t>общения в различных профессиональных ситуациях на основе этических принципов.</w:t>
            </w:r>
            <w:r>
              <w:t xml:space="preserve"> </w:t>
            </w:r>
          </w:p>
        </w:tc>
      </w:tr>
      <w:tr w:rsidR="003F7F4E" w:rsidRPr="005A5CB0" w:rsidTr="008D38D3">
        <w:trPr>
          <w:trHeight w:val="271"/>
        </w:trPr>
        <w:tc>
          <w:tcPr>
            <w:tcW w:w="1668" w:type="dxa"/>
            <w:vMerge w:val="restart"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F7F4E" w:rsidRPr="005A5CB0" w:rsidRDefault="003F7F4E" w:rsidP="008D38D3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>Демонстрирует слабый уровень знани</w:t>
            </w:r>
            <w:r w:rsidR="00A81710">
              <w:t>я</w:t>
            </w:r>
            <w:r w:rsidRPr="005A5CB0">
              <w:t xml:space="preserve"> </w:t>
            </w:r>
            <w:r w:rsidR="00A81710" w:rsidRPr="00917257">
              <w:t xml:space="preserve">специфики </w:t>
            </w:r>
            <w:r w:rsidR="00A81710" w:rsidRPr="00917257">
              <w:rPr>
                <w:bCs/>
                <w:spacing w:val="-4"/>
              </w:rPr>
              <w:t>профессиональной деятел</w:t>
            </w:r>
            <w:r w:rsidR="00A81710" w:rsidRPr="00917257">
              <w:rPr>
                <w:bCs/>
                <w:spacing w:val="-4"/>
              </w:rPr>
              <w:t>ь</w:t>
            </w:r>
            <w:r w:rsidR="00A81710" w:rsidRPr="00917257">
              <w:rPr>
                <w:bCs/>
                <w:spacing w:val="-4"/>
              </w:rPr>
              <w:t xml:space="preserve">ности преподавателя вуза, </w:t>
            </w:r>
            <w:r w:rsidR="00A81710" w:rsidRPr="00917257">
              <w:t>понимани</w:t>
            </w:r>
            <w:r w:rsidR="00A81710">
              <w:t xml:space="preserve">я </w:t>
            </w:r>
            <w:r w:rsidR="00A81710" w:rsidRPr="00917257">
              <w:rPr>
                <w:bCs/>
              </w:rPr>
              <w:t xml:space="preserve">особенностей содержания и организации педагогического процесса в вузе на основе </w:t>
            </w:r>
            <w:proofErr w:type="spellStart"/>
            <w:r w:rsidR="00A81710" w:rsidRPr="00917257">
              <w:rPr>
                <w:bCs/>
              </w:rPr>
              <w:t>компетентностного</w:t>
            </w:r>
            <w:proofErr w:type="spellEnd"/>
            <w:r w:rsidR="00A81710" w:rsidRPr="00917257">
              <w:rPr>
                <w:bCs/>
              </w:rPr>
              <w:t xml:space="preserve"> подхода; </w:t>
            </w:r>
            <w:r w:rsidR="00A81710" w:rsidRPr="00917257">
              <w:t>эт</w:t>
            </w:r>
            <w:r w:rsidR="00A81710" w:rsidRPr="00917257">
              <w:t>а</w:t>
            </w:r>
            <w:r w:rsidR="00A81710" w:rsidRPr="00917257">
              <w:t>пов разработки основных требований к проектированию содержания дисци</w:t>
            </w:r>
            <w:r w:rsidR="00A81710" w:rsidRPr="00917257">
              <w:t>п</w:t>
            </w:r>
            <w:r w:rsidR="00A81710" w:rsidRPr="00917257">
              <w:t>лин</w:t>
            </w:r>
            <w:r w:rsidR="00A81710">
              <w:t xml:space="preserve"> </w:t>
            </w:r>
            <w:r w:rsidR="00924380">
              <w:t>по травматологии и ортопедии</w:t>
            </w:r>
            <w:r w:rsidR="00A81710" w:rsidRPr="00917257">
              <w:t>; эффективных стилей профессионально-педагогического общения.</w:t>
            </w:r>
          </w:p>
        </w:tc>
      </w:tr>
      <w:tr w:rsidR="003F7F4E" w:rsidRPr="005A5CB0" w:rsidTr="008D38D3">
        <w:trPr>
          <w:trHeight w:val="261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A81710" w:rsidP="008609A1">
            <w:pPr>
              <w:jc w:val="both"/>
              <w:rPr>
                <w:i/>
                <w:color w:val="FF0000"/>
                <w:highlight w:val="yellow"/>
              </w:rPr>
            </w:pPr>
            <w:r>
              <w:t xml:space="preserve">Затрудняется  </w:t>
            </w:r>
            <w:r w:rsidR="003F7F4E" w:rsidRPr="005A5CB0">
              <w:t>осуществлят</w:t>
            </w:r>
            <w:r w:rsidR="003F7F4E">
              <w:t>ь</w:t>
            </w:r>
            <w:r w:rsidR="003F7F4E" w:rsidRPr="005A5CB0">
              <w:t xml:space="preserve"> </w:t>
            </w:r>
            <w:r w:rsidRPr="005A5CB0">
              <w:t>отбор содержания дисциплин</w:t>
            </w:r>
            <w:r w:rsidR="008609A1">
              <w:t xml:space="preserve"> по травматологии и ортопедии</w:t>
            </w:r>
            <w:r>
              <w:t>;</w:t>
            </w:r>
            <w:r w:rsidRPr="005A5CB0">
              <w:t xml:space="preserve"> выбира</w:t>
            </w:r>
            <w:r>
              <w:t>ть</w:t>
            </w:r>
            <w:r w:rsidRPr="005A5CB0">
              <w:t xml:space="preserve">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</w:t>
            </w:r>
            <w:r w:rsidRPr="005A5CB0">
              <w:t>у</w:t>
            </w:r>
            <w:r w:rsidRPr="005A5CB0">
              <w:t>чающихся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</w:t>
            </w:r>
            <w:r w:rsidRPr="005A5CB0">
              <w:t>в</w:t>
            </w:r>
            <w:r w:rsidRPr="005A5CB0">
              <w:t>но выстраива</w:t>
            </w:r>
            <w:r>
              <w:t xml:space="preserve">ть </w:t>
            </w:r>
            <w:r w:rsidRPr="005A5CB0">
              <w:t>взаимоотношения с коллегами и студентами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265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8609A1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Не </w:t>
            </w:r>
            <w:r w:rsidR="00A81710">
              <w:t xml:space="preserve">может продемонстрировать </w:t>
            </w:r>
            <w:r w:rsidR="00A81710" w:rsidRPr="005A5CB0">
              <w:t>владе</w:t>
            </w:r>
            <w:r w:rsidR="00A81710">
              <w:t xml:space="preserve">ние методикой </w:t>
            </w:r>
            <w:r w:rsidR="00A81710" w:rsidRPr="005A5CB0">
              <w:t>разработки программ</w:t>
            </w:r>
            <w:r w:rsidR="00A81710">
              <w:t xml:space="preserve"> профильных дисциплин </w:t>
            </w:r>
            <w:r w:rsidR="008609A1">
              <w:t>по травматологии и ортопедии</w:t>
            </w:r>
            <w:r w:rsidR="00A81710" w:rsidRPr="005A5CB0">
              <w:t>, коррекции технол</w:t>
            </w:r>
            <w:r w:rsidR="00A81710" w:rsidRPr="005A5CB0">
              <w:t>о</w:t>
            </w:r>
            <w:r w:rsidR="00A81710" w:rsidRPr="005A5CB0">
              <w:t>гий при изменении задач обучения</w:t>
            </w:r>
            <w:r w:rsidR="00A81710">
              <w:t xml:space="preserve">; </w:t>
            </w:r>
            <w:r w:rsidR="00A81710" w:rsidRPr="005A5CB0">
              <w:t>методиками и технологиями преподавания и оценивания успеваемости обучающихся</w:t>
            </w:r>
            <w:r w:rsidR="00A81710">
              <w:t xml:space="preserve">; </w:t>
            </w:r>
            <w:r w:rsidR="00A81710" w:rsidRPr="005A5CB0">
              <w:t xml:space="preserve">способами организации </w:t>
            </w:r>
            <w:r w:rsidR="00A81710">
              <w:t>педагог</w:t>
            </w:r>
            <w:r w:rsidR="00A81710">
              <w:t>и</w:t>
            </w:r>
            <w:r w:rsidR="00A81710">
              <w:t xml:space="preserve">ческого </w:t>
            </w:r>
            <w:r w:rsidR="00A81710" w:rsidRPr="005A5CB0">
              <w:t>общения в различных профессиональных ситуациях на основе этич</w:t>
            </w:r>
            <w:r w:rsidR="00A81710" w:rsidRPr="005A5CB0">
              <w:t>е</w:t>
            </w:r>
            <w:r w:rsidR="00A81710" w:rsidRPr="005A5CB0">
              <w:t>ских принципов.</w:t>
            </w:r>
          </w:p>
        </w:tc>
      </w:tr>
    </w:tbl>
    <w:p w:rsidR="00F15841" w:rsidRDefault="00F15841" w:rsidP="00F15841">
      <w:pPr>
        <w:keepNext/>
        <w:jc w:val="left"/>
        <w:outlineLvl w:val="0"/>
        <w:rPr>
          <w:b/>
          <w:sz w:val="24"/>
          <w:szCs w:val="24"/>
        </w:rPr>
      </w:pPr>
    </w:p>
    <w:p w:rsidR="00F15841" w:rsidRDefault="00F15841" w:rsidP="00F15841">
      <w:pPr>
        <w:keepNext/>
        <w:jc w:val="left"/>
        <w:outlineLvl w:val="0"/>
        <w:rPr>
          <w:b/>
          <w:sz w:val="24"/>
          <w:szCs w:val="24"/>
        </w:rPr>
      </w:pPr>
    </w:p>
    <w:p w:rsidR="00F15841" w:rsidRPr="006511BC" w:rsidRDefault="00F15841" w:rsidP="00F15841">
      <w:pPr>
        <w:keepNext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F15841" w:rsidRDefault="00F15841" w:rsidP="00F15841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F15841" w:rsidRPr="00FF016F" w:rsidRDefault="00F15841" w:rsidP="00F15841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  <w:r w:rsidR="003E305B">
        <w:t xml:space="preserve"> 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</w:t>
      </w:r>
      <w:r w:rsidRPr="00990721">
        <w:rPr>
          <w:sz w:val="24"/>
          <w:szCs w:val="24"/>
        </w:rPr>
        <w:t>т</w:t>
      </w:r>
      <w:r w:rsidRPr="00990721">
        <w:rPr>
          <w:sz w:val="24"/>
          <w:szCs w:val="24"/>
        </w:rPr>
        <w:t xml:space="preserve">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="003E305B">
        <w:t xml:space="preserve"> </w:t>
      </w:r>
      <w:r w:rsidRPr="00990721">
        <w:rPr>
          <w:sz w:val="24"/>
          <w:szCs w:val="24"/>
        </w:rPr>
        <w:t xml:space="preserve"> </w:t>
      </w:r>
    </w:p>
    <w:p w:rsidR="002D7ABA" w:rsidRPr="002D7ABA" w:rsidRDefault="002D7ABA" w:rsidP="002D7ABA">
      <w:pPr>
        <w:tabs>
          <w:tab w:val="left" w:pos="993"/>
        </w:tabs>
        <w:jc w:val="both"/>
        <w:rPr>
          <w:sz w:val="24"/>
          <w:szCs w:val="24"/>
        </w:rPr>
      </w:pPr>
    </w:p>
    <w:p w:rsidR="002D7ABA" w:rsidRPr="002D7ABA" w:rsidRDefault="002D7ABA" w:rsidP="002D7ABA">
      <w:pPr>
        <w:tabs>
          <w:tab w:val="left" w:pos="993"/>
        </w:tabs>
        <w:jc w:val="both"/>
        <w:rPr>
          <w:sz w:val="24"/>
          <w:szCs w:val="24"/>
        </w:rPr>
      </w:pPr>
    </w:p>
    <w:p w:rsidR="008936AC" w:rsidRPr="00FF016F" w:rsidRDefault="008936AC" w:rsidP="008936A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</w:t>
      </w:r>
      <w:r w:rsidRPr="00E1385E">
        <w:rPr>
          <w:sz w:val="24"/>
          <w:szCs w:val="24"/>
        </w:rPr>
        <w:t>о</w:t>
      </w:r>
      <w:r w:rsidRPr="00E1385E">
        <w:rPr>
          <w:sz w:val="24"/>
          <w:szCs w:val="24"/>
        </w:rPr>
        <w:t xml:space="preserve">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Каткова Е.Н. Коммуникативные компетенции преподавателя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>.— Комсомольск-на-Амуре, Саратов: Амурский гуманитарно-педагогический государстве</w:t>
      </w:r>
      <w:r w:rsidRPr="00990721">
        <w:rPr>
          <w:sz w:val="24"/>
          <w:szCs w:val="24"/>
        </w:rPr>
        <w:t>н</w:t>
      </w:r>
      <w:r w:rsidRPr="00990721">
        <w:rPr>
          <w:sz w:val="24"/>
          <w:szCs w:val="24"/>
        </w:rPr>
        <w:t xml:space="preserve">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</w:t>
      </w:r>
      <w:r w:rsidRPr="00990721">
        <w:rPr>
          <w:sz w:val="24"/>
          <w:szCs w:val="24"/>
        </w:rPr>
        <w:t>у</w:t>
      </w:r>
      <w:r w:rsidRPr="00990721">
        <w:rPr>
          <w:sz w:val="24"/>
          <w:szCs w:val="24"/>
        </w:rPr>
        <w:t xml:space="preserve">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>.— Р</w:t>
      </w:r>
      <w:r w:rsidRPr="00990721">
        <w:rPr>
          <w:sz w:val="24"/>
          <w:szCs w:val="24"/>
        </w:rPr>
        <w:t>е</w:t>
      </w:r>
      <w:r w:rsidRPr="00990721">
        <w:rPr>
          <w:sz w:val="24"/>
          <w:szCs w:val="24"/>
        </w:rPr>
        <w:t xml:space="preserve">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lastRenderedPageBreak/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</w:t>
      </w:r>
      <w:r w:rsidRPr="00BE2AB7">
        <w:rPr>
          <w:bCs/>
          <w:color w:val="000000"/>
          <w:sz w:val="24"/>
          <w:szCs w:val="24"/>
        </w:rPr>
        <w:t>е</w:t>
      </w:r>
      <w:r w:rsidRPr="00BE2AB7">
        <w:rPr>
          <w:bCs/>
          <w:color w:val="000000"/>
          <w:sz w:val="24"/>
          <w:szCs w:val="24"/>
        </w:rPr>
        <w:t>жим доступа: URL: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</w:t>
      </w:r>
      <w:r w:rsidRPr="00990721">
        <w:rPr>
          <w:sz w:val="24"/>
          <w:szCs w:val="24"/>
        </w:rPr>
        <w:t>в</w:t>
      </w:r>
      <w:r w:rsidRPr="00990721">
        <w:rPr>
          <w:sz w:val="24"/>
          <w:szCs w:val="24"/>
        </w:rPr>
        <w:t>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</w:t>
      </w:r>
      <w:r w:rsidRPr="00E1385E">
        <w:rPr>
          <w:sz w:val="24"/>
          <w:szCs w:val="24"/>
        </w:rPr>
        <w:t>а</w:t>
      </w:r>
      <w:r w:rsidRPr="00E1385E">
        <w:rPr>
          <w:sz w:val="24"/>
          <w:szCs w:val="24"/>
        </w:rPr>
        <w:t xml:space="preserve">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</w:t>
      </w:r>
      <w:r w:rsidRPr="00E1385E">
        <w:rPr>
          <w:bCs/>
          <w:sz w:val="24"/>
          <w:szCs w:val="24"/>
        </w:rPr>
        <w:t>ъ</w:t>
      </w:r>
      <w:r w:rsidRPr="00E1385E">
        <w:rPr>
          <w:bCs/>
          <w:sz w:val="24"/>
          <w:szCs w:val="24"/>
        </w:rPr>
        <w:t>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2D7ABA" w:rsidRDefault="002D7ABA" w:rsidP="002D7ABA">
      <w:pPr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CD552A" w:rsidRPr="00FF016F" w:rsidRDefault="00CD552A" w:rsidP="00CD552A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387254">
          <w:rPr>
            <w:rStyle w:val="a3"/>
            <w:sz w:val="24"/>
            <w:szCs w:val="24"/>
          </w:rPr>
          <w:t>http://www.edu.ru/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387254">
          <w:rPr>
            <w:rStyle w:val="a3"/>
            <w:sz w:val="24"/>
            <w:szCs w:val="24"/>
          </w:rPr>
          <w:t>http://digital-edu.ru/fcior/139/</w:t>
        </w:r>
      </w:hyperlink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Федеральное хранилище «Единая коллекция цифровых образовательных ресу</w:t>
      </w:r>
      <w:r w:rsidRPr="00387254">
        <w:rPr>
          <w:color w:val="000000"/>
          <w:sz w:val="24"/>
          <w:szCs w:val="24"/>
        </w:rPr>
        <w:t>р</w:t>
      </w:r>
      <w:r w:rsidRPr="00387254">
        <w:rPr>
          <w:color w:val="000000"/>
          <w:sz w:val="24"/>
          <w:szCs w:val="24"/>
        </w:rPr>
        <w:t xml:space="preserve">сов» - </w:t>
      </w:r>
      <w:hyperlink r:id="rId21" w:history="1">
        <w:r w:rsidRPr="0038725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38725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38725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Педагогика - http://pedagogika-rao.ru/</w:t>
      </w:r>
    </w:p>
    <w:p w:rsidR="00CD552A" w:rsidRPr="004945BC" w:rsidRDefault="00CD552A" w:rsidP="00CD552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D552A" w:rsidRPr="00DE0689" w:rsidRDefault="00CD552A" w:rsidP="00CD552A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CD552A" w:rsidRPr="00DE0689" w:rsidRDefault="00CD552A" w:rsidP="00CD552A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CD552A" w:rsidRPr="00DE0689" w:rsidRDefault="00CD552A" w:rsidP="00CD552A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CD552A" w:rsidRPr="00DE0689" w:rsidRDefault="00CD552A" w:rsidP="00CD552A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CD552A" w:rsidRPr="00760EBA" w:rsidRDefault="001438EF" w:rsidP="00CD55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CD552A" w:rsidRPr="00D17A20">
          <w:rPr>
            <w:rStyle w:val="a3"/>
            <w:sz w:val="24"/>
            <w:szCs w:val="24"/>
            <w:lang w:val="en-US"/>
          </w:rPr>
          <w:t>http</w:t>
        </w:r>
        <w:r w:rsidR="00CD552A" w:rsidRPr="00D17A20">
          <w:rPr>
            <w:rStyle w:val="a3"/>
            <w:sz w:val="24"/>
            <w:szCs w:val="24"/>
          </w:rPr>
          <w:t>://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D552A" w:rsidRPr="00760EBA">
        <w:rPr>
          <w:color w:val="000000"/>
          <w:sz w:val="24"/>
          <w:szCs w:val="24"/>
        </w:rPr>
        <w:t xml:space="preserve"> </w:t>
      </w:r>
    </w:p>
    <w:p w:rsidR="00CD552A" w:rsidRPr="00DE0689" w:rsidRDefault="00CD552A" w:rsidP="00CD552A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CD552A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D552A" w:rsidRPr="00FF016F" w:rsidRDefault="00CD552A" w:rsidP="00CD552A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2C304A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2C304A">
        <w:rPr>
          <w:lang w:val="en-US"/>
        </w:rPr>
        <w:t xml:space="preserve"> </w:t>
      </w:r>
      <w:proofErr w:type="gramStart"/>
      <w:r w:rsidRPr="00FF016F">
        <w:t>для</w:t>
      </w:r>
      <w:r w:rsidRPr="002C304A">
        <w:rPr>
          <w:lang w:val="en-US"/>
        </w:rPr>
        <w:t xml:space="preserve">  </w:t>
      </w:r>
      <w:r w:rsidRPr="00FF016F">
        <w:t>бизнеса</w:t>
      </w:r>
      <w:proofErr w:type="gramEnd"/>
      <w:r w:rsidRPr="002C304A">
        <w:rPr>
          <w:lang w:val="en-US"/>
        </w:rPr>
        <w:t xml:space="preserve"> – </w:t>
      </w:r>
      <w:r w:rsidRPr="00FF016F">
        <w:t>Стандартный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2C304A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CD552A" w:rsidRPr="00FF016F" w:rsidRDefault="00CD552A" w:rsidP="00CD552A">
      <w:pPr>
        <w:pStyle w:val="a6"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CD552A" w:rsidRPr="00C115C4" w:rsidRDefault="00CD552A" w:rsidP="00C115C4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lastRenderedPageBreak/>
        <w:t xml:space="preserve">Adobe Reader XI (11.0.08) - Russian Adobe Systems Incorporated 10.11.2014 187, 00 MB 11.0.08 </w:t>
      </w:r>
      <w:r w:rsidRPr="00C115C4">
        <w:rPr>
          <w:lang w:val="en-US"/>
        </w:rPr>
        <w:t xml:space="preserve">7-Zip 9.20 </w:t>
      </w:r>
    </w:p>
    <w:p w:rsidR="00CD552A" w:rsidRPr="00FF016F" w:rsidRDefault="00CD552A" w:rsidP="00CD552A">
      <w:pPr>
        <w:widowControl w:val="0"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462AC" w:rsidRDefault="00A462AC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е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ки  ТГУ 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93D7D" w:rsidRPr="00C93D7D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sz w:val="24"/>
                <w:szCs w:val="24"/>
              </w:rPr>
              <w:t> 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о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 w:rsidRPr="00C93D7D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C93D7D" w:rsidRPr="00C93D7D" w:rsidTr="00A462AC">
        <w:trPr>
          <w:trHeight w:val="702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а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C93D7D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C93D7D">
              <w:rPr>
                <w:rFonts w:eastAsia="Times New Roman"/>
                <w:sz w:val="24"/>
                <w:szCs w:val="24"/>
              </w:rPr>
              <w:t> </w:t>
            </w:r>
            <w:r w:rsidRPr="00C93D7D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C93D7D">
              <w:rPr>
                <w:rFonts w:eastAsia="Times New Roman"/>
                <w:sz w:val="24"/>
                <w:szCs w:val="24"/>
              </w:rPr>
              <w:t> </w:t>
            </w:r>
            <w:r w:rsidRPr="00C93D7D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93D7D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C93D7D" w:rsidRPr="00C93D7D" w:rsidRDefault="00C93D7D" w:rsidP="00C93D7D">
            <w:pPr>
              <w:numPr>
                <w:ilvl w:val="0"/>
                <w:numId w:val="4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93D7D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C93D7D">
              <w:rPr>
                <w:rFonts w:eastAsia="Times New Roman"/>
                <w:sz w:val="24"/>
                <w:szCs w:val="24"/>
              </w:rPr>
              <w:t xml:space="preserve"> </w:t>
            </w:r>
            <w:r w:rsidRPr="00C93D7D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C93D7D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C93D7D" w:rsidRPr="00C93D7D" w:rsidRDefault="00C93D7D" w:rsidP="00C93D7D">
            <w:pPr>
              <w:numPr>
                <w:ilvl w:val="0"/>
                <w:numId w:val="43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C93D7D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3D7D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3D7D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C93D7D" w:rsidRPr="00C93D7D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93D7D" w:rsidRPr="00C93D7D" w:rsidRDefault="001438EF" w:rsidP="00C93D7D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8" w:tgtFrame="_blank" w:history="1"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C93D7D" w:rsidRPr="00C93D7D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C93D7D" w:rsidRPr="00C93D7D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C93D7D" w:rsidRPr="00C93D7D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93D7D" w:rsidRPr="00C93D7D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C93D7D" w:rsidRPr="00C93D7D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C93D7D" w:rsidRPr="002120AB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93D7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C93D7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C93D7D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9" w:tgtFrame="_blank" w:history="1"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40" w:tgtFrame="_blank" w:history="1"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C93D7D" w:rsidRPr="002120AB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C93D7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C93D7D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C93D7D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1" w:history="1">
              <w:r w:rsidR="00C93D7D" w:rsidRPr="00C93D7D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42" w:tgtFrame="_blank" w:history="1">
              <w:r w:rsidR="00C93D7D" w:rsidRPr="00C93D7D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C93D7D" w:rsidRPr="00C93D7D" w:rsidRDefault="00C93D7D" w:rsidP="00C93D7D">
            <w:pPr>
              <w:numPr>
                <w:ilvl w:val="0"/>
                <w:numId w:val="4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C93D7D" w:rsidRPr="00C93D7D" w:rsidRDefault="00C93D7D" w:rsidP="00C93D7D">
            <w:pPr>
              <w:numPr>
                <w:ilvl w:val="0"/>
                <w:numId w:val="4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C93D7D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C93D7D" w:rsidRPr="00C93D7D" w:rsidRDefault="00C93D7D" w:rsidP="00C93D7D">
            <w:pPr>
              <w:numPr>
                <w:ilvl w:val="0"/>
                <w:numId w:val="42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C93D7D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C93D7D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43" w:history="1"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C93D7D" w:rsidRPr="00C93D7D">
                <w:rPr>
                  <w:rFonts w:eastAsia="Times New Roman"/>
                  <w:sz w:val="24"/>
                  <w:u w:val="single"/>
                </w:rPr>
                <w:t>.</w:t>
              </w:r>
              <w:r w:rsidR="00C93D7D" w:rsidRPr="00C93D7D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C93D7D" w:rsidRPr="00C93D7D" w:rsidRDefault="00C93D7D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93D7D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93D7D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C93D7D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C93D7D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C93D7D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93D7D" w:rsidRPr="00C93D7D" w:rsidRDefault="001438EF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44" w:tgtFrame="_blank" w:history="1">
              <w:r w:rsidR="00C93D7D" w:rsidRPr="00C93D7D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C93D7D" w:rsidRPr="00C93D7D" w:rsidRDefault="00C93D7D" w:rsidP="00C93D7D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C93D7D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C93D7D">
              <w:rPr>
                <w:rFonts w:eastAsia="Times New Roman"/>
                <w:bCs/>
                <w:sz w:val="24"/>
                <w:u w:val="single"/>
              </w:rPr>
              <w:t>/</w:t>
            </w:r>
            <w:r w:rsidRPr="00C93D7D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C93D7D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C93D7D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C93D7D" w:rsidRPr="00C93D7D" w:rsidTr="00A462AC">
        <w:trPr>
          <w:trHeight w:val="397"/>
        </w:trPr>
        <w:tc>
          <w:tcPr>
            <w:tcW w:w="5462" w:type="dxa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113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 w:rsidRPr="00C93D7D">
              <w:rPr>
                <w:rFonts w:eastAsia="Times New Roman"/>
                <w:bCs/>
                <w:sz w:val="24"/>
                <w:szCs w:val="24"/>
              </w:rPr>
              <w:t>Polyglossum</w:t>
            </w:r>
            <w:proofErr w:type="spellEnd"/>
            <w:r w:rsidRPr="00C93D7D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C93D7D" w:rsidRPr="00C93D7D" w:rsidRDefault="00C93D7D" w:rsidP="00C93D7D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C93D7D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172635" w:rsidRDefault="00093A05" w:rsidP="00C115C4">
      <w:pPr>
        <w:rPr>
          <w:sz w:val="24"/>
          <w:szCs w:val="24"/>
        </w:rPr>
      </w:pPr>
    </w:p>
    <w:sectPr w:rsidR="00093A05" w:rsidRPr="0017263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1A" w:rsidRDefault="00B2661A" w:rsidP="00D421D3">
      <w:r>
        <w:separator/>
      </w:r>
    </w:p>
  </w:endnote>
  <w:endnote w:type="continuationSeparator" w:id="0">
    <w:p w:rsidR="00B2661A" w:rsidRDefault="00B2661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1A" w:rsidRDefault="00B2661A" w:rsidP="00D421D3">
      <w:r>
        <w:separator/>
      </w:r>
    </w:p>
  </w:footnote>
  <w:footnote w:type="continuationSeparator" w:id="0">
    <w:p w:rsidR="00B2661A" w:rsidRDefault="00B2661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D0F"/>
    <w:multiLevelType w:val="hybridMultilevel"/>
    <w:tmpl w:val="CE065DB4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9B233D"/>
    <w:multiLevelType w:val="hybridMultilevel"/>
    <w:tmpl w:val="41F4B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5E6CF6"/>
    <w:multiLevelType w:val="hybridMultilevel"/>
    <w:tmpl w:val="F0741E64"/>
    <w:lvl w:ilvl="0" w:tplc="BAC80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025830"/>
    <w:multiLevelType w:val="hybridMultilevel"/>
    <w:tmpl w:val="CF6E2D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2D26CC"/>
    <w:multiLevelType w:val="multilevel"/>
    <w:tmpl w:val="37FC0F5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eastAsia="Times New Roman" w:hint="default"/>
        <w:b/>
      </w:rPr>
    </w:lvl>
  </w:abstractNum>
  <w:abstractNum w:abstractNumId="7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7432D0"/>
    <w:multiLevelType w:val="hybridMultilevel"/>
    <w:tmpl w:val="0DCEE6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082508C"/>
    <w:multiLevelType w:val="hybridMultilevel"/>
    <w:tmpl w:val="9A7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BD25B20"/>
    <w:multiLevelType w:val="hybridMultilevel"/>
    <w:tmpl w:val="679088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C6B4747"/>
    <w:multiLevelType w:val="hybridMultilevel"/>
    <w:tmpl w:val="ECDC5050"/>
    <w:lvl w:ilvl="0" w:tplc="5D66968C">
      <w:start w:val="5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8307D6"/>
    <w:multiLevelType w:val="singleLevel"/>
    <w:tmpl w:val="FB0A56C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7">
    <w:nsid w:val="357E7183"/>
    <w:multiLevelType w:val="hybridMultilevel"/>
    <w:tmpl w:val="6B561946"/>
    <w:lvl w:ilvl="0" w:tplc="5D66968C">
      <w:start w:val="5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DF85A80"/>
    <w:multiLevelType w:val="hybridMultilevel"/>
    <w:tmpl w:val="2D94CB0E"/>
    <w:lvl w:ilvl="0" w:tplc="93464DD4">
      <w:start w:val="4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09106DC"/>
    <w:multiLevelType w:val="hybridMultilevel"/>
    <w:tmpl w:val="C4602B0A"/>
    <w:lvl w:ilvl="0" w:tplc="BAC806C2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2BD50D5"/>
    <w:multiLevelType w:val="multilevel"/>
    <w:tmpl w:val="F608219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27">
    <w:nsid w:val="53924705"/>
    <w:multiLevelType w:val="hybridMultilevel"/>
    <w:tmpl w:val="AC941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0E2F71"/>
    <w:multiLevelType w:val="hybridMultilevel"/>
    <w:tmpl w:val="FE3E2394"/>
    <w:lvl w:ilvl="0" w:tplc="EA9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566A1D"/>
    <w:multiLevelType w:val="hybridMultilevel"/>
    <w:tmpl w:val="E048BEE4"/>
    <w:lvl w:ilvl="0" w:tplc="CAEEBC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49CA416">
      <w:start w:val="1"/>
      <w:numFmt w:val="decimal"/>
      <w:lvlText w:val="%2)"/>
      <w:lvlJc w:val="left"/>
      <w:pPr>
        <w:tabs>
          <w:tab w:val="num" w:pos="1485"/>
        </w:tabs>
        <w:ind w:left="148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08C2018"/>
    <w:multiLevelType w:val="hybridMultilevel"/>
    <w:tmpl w:val="E9B8E8BC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A26FD"/>
    <w:multiLevelType w:val="hybridMultilevel"/>
    <w:tmpl w:val="BFCC9CF4"/>
    <w:lvl w:ilvl="0" w:tplc="631C83B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ACD01E2"/>
    <w:multiLevelType w:val="hybridMultilevel"/>
    <w:tmpl w:val="DEA02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B532CDF"/>
    <w:multiLevelType w:val="hybridMultilevel"/>
    <w:tmpl w:val="63648922"/>
    <w:lvl w:ilvl="0" w:tplc="BAC80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D5D5C65"/>
    <w:multiLevelType w:val="multilevel"/>
    <w:tmpl w:val="991402D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85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370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519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70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85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38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87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720" w:hanging="1800"/>
      </w:pPr>
      <w:rPr>
        <w:rFonts w:eastAsia="Times New Roman" w:hint="default"/>
        <w:b/>
      </w:rPr>
    </w:lvl>
  </w:abstractNum>
  <w:abstractNum w:abstractNumId="3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AD3ECD"/>
    <w:multiLevelType w:val="hybridMultilevel"/>
    <w:tmpl w:val="0834F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15"/>
  </w:num>
  <w:num w:numId="4">
    <w:abstractNumId w:val="38"/>
  </w:num>
  <w:num w:numId="5">
    <w:abstractNumId w:val="26"/>
  </w:num>
  <w:num w:numId="6">
    <w:abstractNumId w:val="20"/>
  </w:num>
  <w:num w:numId="7">
    <w:abstractNumId w:val="16"/>
    <w:lvlOverride w:ilvl="0">
      <w:startOverride w:val="1"/>
    </w:lvlOverride>
  </w:num>
  <w:num w:numId="8">
    <w:abstractNumId w:val="5"/>
  </w:num>
  <w:num w:numId="9">
    <w:abstractNumId w:val="36"/>
  </w:num>
  <w:num w:numId="10">
    <w:abstractNumId w:val="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24"/>
  </w:num>
  <w:num w:numId="15">
    <w:abstractNumId w:val="3"/>
  </w:num>
  <w:num w:numId="16">
    <w:abstractNumId w:val="30"/>
  </w:num>
  <w:num w:numId="17">
    <w:abstractNumId w:val="22"/>
  </w:num>
  <w:num w:numId="18">
    <w:abstractNumId w:val="12"/>
  </w:num>
  <w:num w:numId="19">
    <w:abstractNumId w:val="17"/>
  </w:num>
  <w:num w:numId="20">
    <w:abstractNumId w:val="27"/>
  </w:num>
  <w:num w:numId="21">
    <w:abstractNumId w:val="8"/>
  </w:num>
  <w:num w:numId="22">
    <w:abstractNumId w:val="35"/>
  </w:num>
  <w:num w:numId="23">
    <w:abstractNumId w:val="11"/>
  </w:num>
  <w:num w:numId="24">
    <w:abstractNumId w:val="41"/>
  </w:num>
  <w:num w:numId="25">
    <w:abstractNumId w:val="9"/>
  </w:num>
  <w:num w:numId="26">
    <w:abstractNumId w:val="32"/>
  </w:num>
  <w:num w:numId="27">
    <w:abstractNumId w:val="10"/>
  </w:num>
  <w:num w:numId="28">
    <w:abstractNumId w:val="4"/>
  </w:num>
  <w:num w:numId="29">
    <w:abstractNumId w:val="18"/>
  </w:num>
  <w:num w:numId="30">
    <w:abstractNumId w:val="1"/>
  </w:num>
  <w:num w:numId="31">
    <w:abstractNumId w:val="13"/>
  </w:num>
  <w:num w:numId="32">
    <w:abstractNumId w:val="21"/>
  </w:num>
  <w:num w:numId="33">
    <w:abstractNumId w:val="25"/>
  </w:num>
  <w:num w:numId="34">
    <w:abstractNumId w:val="34"/>
  </w:num>
  <w:num w:numId="35">
    <w:abstractNumId w:val="6"/>
  </w:num>
  <w:num w:numId="36">
    <w:abstractNumId w:val="37"/>
  </w:num>
  <w:num w:numId="37">
    <w:abstractNumId w:val="28"/>
  </w:num>
  <w:num w:numId="38">
    <w:abstractNumId w:val="23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AA2"/>
    <w:rsid w:val="000037A3"/>
    <w:rsid w:val="000052E6"/>
    <w:rsid w:val="000153A2"/>
    <w:rsid w:val="00066A1A"/>
    <w:rsid w:val="000726F9"/>
    <w:rsid w:val="00083D55"/>
    <w:rsid w:val="00093A05"/>
    <w:rsid w:val="00097EE6"/>
    <w:rsid w:val="000A71FC"/>
    <w:rsid w:val="000F49A6"/>
    <w:rsid w:val="00111EB0"/>
    <w:rsid w:val="00131EE8"/>
    <w:rsid w:val="00136A07"/>
    <w:rsid w:val="00137F34"/>
    <w:rsid w:val="001438EF"/>
    <w:rsid w:val="0014411C"/>
    <w:rsid w:val="001465D5"/>
    <w:rsid w:val="001511D0"/>
    <w:rsid w:val="0016042F"/>
    <w:rsid w:val="00164AC1"/>
    <w:rsid w:val="00172635"/>
    <w:rsid w:val="001A7B89"/>
    <w:rsid w:val="001B08CA"/>
    <w:rsid w:val="001B5A30"/>
    <w:rsid w:val="001D21C6"/>
    <w:rsid w:val="001F1700"/>
    <w:rsid w:val="002120AB"/>
    <w:rsid w:val="00226793"/>
    <w:rsid w:val="0024511F"/>
    <w:rsid w:val="00260295"/>
    <w:rsid w:val="00270C19"/>
    <w:rsid w:val="002B1EB9"/>
    <w:rsid w:val="002B2C79"/>
    <w:rsid w:val="002B42D4"/>
    <w:rsid w:val="002C304A"/>
    <w:rsid w:val="002C358E"/>
    <w:rsid w:val="002D7ABA"/>
    <w:rsid w:val="0030453A"/>
    <w:rsid w:val="0034473A"/>
    <w:rsid w:val="00353B25"/>
    <w:rsid w:val="0035772F"/>
    <w:rsid w:val="00376572"/>
    <w:rsid w:val="00387254"/>
    <w:rsid w:val="003E305B"/>
    <w:rsid w:val="003F7F4E"/>
    <w:rsid w:val="00410574"/>
    <w:rsid w:val="0041238B"/>
    <w:rsid w:val="00417BE9"/>
    <w:rsid w:val="00420B66"/>
    <w:rsid w:val="00422603"/>
    <w:rsid w:val="00422E69"/>
    <w:rsid w:val="00454F5D"/>
    <w:rsid w:val="00456B87"/>
    <w:rsid w:val="00473654"/>
    <w:rsid w:val="00475391"/>
    <w:rsid w:val="00496284"/>
    <w:rsid w:val="004A0D4A"/>
    <w:rsid w:val="004A31BE"/>
    <w:rsid w:val="004A379A"/>
    <w:rsid w:val="004C24BD"/>
    <w:rsid w:val="004C2B39"/>
    <w:rsid w:val="004F4C64"/>
    <w:rsid w:val="00500838"/>
    <w:rsid w:val="00502FB0"/>
    <w:rsid w:val="005130FC"/>
    <w:rsid w:val="0053245B"/>
    <w:rsid w:val="005468EF"/>
    <w:rsid w:val="00553B99"/>
    <w:rsid w:val="00571F36"/>
    <w:rsid w:val="00586BE3"/>
    <w:rsid w:val="0059130B"/>
    <w:rsid w:val="00593965"/>
    <w:rsid w:val="005A1093"/>
    <w:rsid w:val="005A5F2A"/>
    <w:rsid w:val="005B569B"/>
    <w:rsid w:val="005F3B77"/>
    <w:rsid w:val="005F426F"/>
    <w:rsid w:val="0062391F"/>
    <w:rsid w:val="00637528"/>
    <w:rsid w:val="00641C71"/>
    <w:rsid w:val="0065798D"/>
    <w:rsid w:val="00676D56"/>
    <w:rsid w:val="00681479"/>
    <w:rsid w:val="00694522"/>
    <w:rsid w:val="006A1BAB"/>
    <w:rsid w:val="006A7302"/>
    <w:rsid w:val="006B6CB8"/>
    <w:rsid w:val="006F08EA"/>
    <w:rsid w:val="006F30A3"/>
    <w:rsid w:val="006F33A9"/>
    <w:rsid w:val="00747C01"/>
    <w:rsid w:val="007773D3"/>
    <w:rsid w:val="00784B63"/>
    <w:rsid w:val="0078728D"/>
    <w:rsid w:val="007914DC"/>
    <w:rsid w:val="007939AA"/>
    <w:rsid w:val="007A5850"/>
    <w:rsid w:val="007A5F89"/>
    <w:rsid w:val="007B6336"/>
    <w:rsid w:val="007C02B8"/>
    <w:rsid w:val="007C59BA"/>
    <w:rsid w:val="007D0576"/>
    <w:rsid w:val="007D1DBF"/>
    <w:rsid w:val="007E674D"/>
    <w:rsid w:val="00830333"/>
    <w:rsid w:val="00836507"/>
    <w:rsid w:val="00857779"/>
    <w:rsid w:val="008609A1"/>
    <w:rsid w:val="008609FF"/>
    <w:rsid w:val="0086166C"/>
    <w:rsid w:val="00874E71"/>
    <w:rsid w:val="00874F50"/>
    <w:rsid w:val="00875E63"/>
    <w:rsid w:val="008936AC"/>
    <w:rsid w:val="008958D6"/>
    <w:rsid w:val="008A5818"/>
    <w:rsid w:val="008D09F4"/>
    <w:rsid w:val="008D38D3"/>
    <w:rsid w:val="008E3D15"/>
    <w:rsid w:val="008E6145"/>
    <w:rsid w:val="00903E5B"/>
    <w:rsid w:val="00910F6F"/>
    <w:rsid w:val="00913910"/>
    <w:rsid w:val="00916447"/>
    <w:rsid w:val="00917257"/>
    <w:rsid w:val="00924380"/>
    <w:rsid w:val="00931F6B"/>
    <w:rsid w:val="00933655"/>
    <w:rsid w:val="00961D5F"/>
    <w:rsid w:val="00972788"/>
    <w:rsid w:val="00982B01"/>
    <w:rsid w:val="009B082A"/>
    <w:rsid w:val="009B5A52"/>
    <w:rsid w:val="009C052F"/>
    <w:rsid w:val="009C7D8E"/>
    <w:rsid w:val="00A156C1"/>
    <w:rsid w:val="00A337A2"/>
    <w:rsid w:val="00A40A5C"/>
    <w:rsid w:val="00A462AC"/>
    <w:rsid w:val="00A61699"/>
    <w:rsid w:val="00A70A65"/>
    <w:rsid w:val="00A81710"/>
    <w:rsid w:val="00A95A04"/>
    <w:rsid w:val="00A964C0"/>
    <w:rsid w:val="00AA0F34"/>
    <w:rsid w:val="00AA7442"/>
    <w:rsid w:val="00AC4246"/>
    <w:rsid w:val="00AD08DC"/>
    <w:rsid w:val="00AE0810"/>
    <w:rsid w:val="00AE20E7"/>
    <w:rsid w:val="00AE5ADE"/>
    <w:rsid w:val="00AF4E56"/>
    <w:rsid w:val="00AF6F37"/>
    <w:rsid w:val="00B20530"/>
    <w:rsid w:val="00B2661A"/>
    <w:rsid w:val="00B45D07"/>
    <w:rsid w:val="00B63E77"/>
    <w:rsid w:val="00B70E87"/>
    <w:rsid w:val="00B82F82"/>
    <w:rsid w:val="00BB53B0"/>
    <w:rsid w:val="00BB733D"/>
    <w:rsid w:val="00BC3607"/>
    <w:rsid w:val="00BD0B52"/>
    <w:rsid w:val="00BD10D0"/>
    <w:rsid w:val="00BE16F7"/>
    <w:rsid w:val="00BE3CFB"/>
    <w:rsid w:val="00BE4964"/>
    <w:rsid w:val="00BF499F"/>
    <w:rsid w:val="00C115C4"/>
    <w:rsid w:val="00C14E1C"/>
    <w:rsid w:val="00C31BAF"/>
    <w:rsid w:val="00C357CA"/>
    <w:rsid w:val="00C44B71"/>
    <w:rsid w:val="00C46AE6"/>
    <w:rsid w:val="00C470FF"/>
    <w:rsid w:val="00C50F6D"/>
    <w:rsid w:val="00C52069"/>
    <w:rsid w:val="00C804FF"/>
    <w:rsid w:val="00C93D7D"/>
    <w:rsid w:val="00CC303B"/>
    <w:rsid w:val="00CC331A"/>
    <w:rsid w:val="00CD1A74"/>
    <w:rsid w:val="00CD552A"/>
    <w:rsid w:val="00CE53E4"/>
    <w:rsid w:val="00D02EFD"/>
    <w:rsid w:val="00D056D8"/>
    <w:rsid w:val="00D06EAD"/>
    <w:rsid w:val="00D149BC"/>
    <w:rsid w:val="00D24281"/>
    <w:rsid w:val="00D421D3"/>
    <w:rsid w:val="00D4554C"/>
    <w:rsid w:val="00D574DA"/>
    <w:rsid w:val="00D96A00"/>
    <w:rsid w:val="00DD2BD6"/>
    <w:rsid w:val="00E036B6"/>
    <w:rsid w:val="00E2188E"/>
    <w:rsid w:val="00E35C26"/>
    <w:rsid w:val="00E40125"/>
    <w:rsid w:val="00E4478B"/>
    <w:rsid w:val="00E53117"/>
    <w:rsid w:val="00E543BB"/>
    <w:rsid w:val="00E76C28"/>
    <w:rsid w:val="00E8443A"/>
    <w:rsid w:val="00E86DC3"/>
    <w:rsid w:val="00E926AA"/>
    <w:rsid w:val="00EA2611"/>
    <w:rsid w:val="00F0136E"/>
    <w:rsid w:val="00F15841"/>
    <w:rsid w:val="00F350D2"/>
    <w:rsid w:val="00F454A1"/>
    <w:rsid w:val="00F53E97"/>
    <w:rsid w:val="00F540A1"/>
    <w:rsid w:val="00F71B68"/>
    <w:rsid w:val="00F748A5"/>
    <w:rsid w:val="00F81816"/>
    <w:rsid w:val="00F85425"/>
    <w:rsid w:val="00F96DB0"/>
    <w:rsid w:val="00FC47FC"/>
    <w:rsid w:val="00FE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A581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F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82F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B82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basedOn w:val="a"/>
    <w:next w:val="a6"/>
    <w:uiPriority w:val="99"/>
    <w:qFormat/>
    <w:rsid w:val="00FC47F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value">
    <w:name w:val="value"/>
    <w:uiPriority w:val="99"/>
    <w:rsid w:val="00F350D2"/>
    <w:rPr>
      <w:rFonts w:cs="Times New Roman"/>
    </w:rPr>
  </w:style>
  <w:style w:type="character" w:styleId="af4">
    <w:name w:val="FollowedHyperlink"/>
    <w:basedOn w:val="a0"/>
    <w:uiPriority w:val="99"/>
    <w:semiHidden/>
    <w:unhideWhenUsed/>
    <w:rsid w:val="00C44B7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A581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rsid w:val="008A5818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8A58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A5818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8A5818"/>
    <w:rPr>
      <w:rFonts w:ascii="Times New Roman" w:eastAsia="Calibri" w:hAnsi="Times New Roman" w:cs="Times New Roman"/>
      <w:lang w:eastAsia="ru-RU"/>
    </w:rPr>
  </w:style>
  <w:style w:type="character" w:customStyle="1" w:styleId="style4">
    <w:name w:val="style4"/>
    <w:rsid w:val="008A5818"/>
  </w:style>
  <w:style w:type="paragraph" w:styleId="af5">
    <w:name w:val="Body Text Indent"/>
    <w:basedOn w:val="a"/>
    <w:link w:val="af6"/>
    <w:uiPriority w:val="99"/>
    <w:unhideWhenUsed/>
    <w:rsid w:val="00A337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A337A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customStyle="1" w:styleId="p1">
    <w:name w:val="p1"/>
    <w:basedOn w:val="a"/>
    <w:rsid w:val="00BE3CF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9">
    <w:name w:val="Emphasis"/>
    <w:basedOn w:val="a0"/>
    <w:qFormat/>
    <w:rsid w:val="00BE3CFB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E036B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036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informio.ru/" TargetMode="External"/><Relationship Id="rId42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prlib.ru/" TargetMode="External"/><Relationship Id="rId38" Type="http://schemas.openxmlformats.org/officeDocument/2006/relationships/hyperlink" Target="https://podpiska.rfbr.ru/news/396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s://xn--90ax2c.xn--p1ai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elibrary.ru/" TargetMode="External"/><Relationship Id="rId44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studentlibrary.ru/" TargetMode="External"/><Relationship Id="rId35" Type="http://schemas.openxmlformats.org/officeDocument/2006/relationships/hyperlink" Target="http://polpred.com/" TargetMode="External"/><Relationship Id="rId43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895D3-CA15-4C8A-A26E-56AB1F73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14</Pages>
  <Words>4725</Words>
  <Characters>26937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112</cp:revision>
  <cp:lastPrinted>2022-04-29T10:44:00Z</cp:lastPrinted>
  <dcterms:created xsi:type="dcterms:W3CDTF">2022-03-11T06:48:00Z</dcterms:created>
  <dcterms:modified xsi:type="dcterms:W3CDTF">2024-04-08T05:48:00Z</dcterms:modified>
</cp:coreProperties>
</file>